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EEE2D" w14:textId="5067FE65" w:rsidR="00BE5944" w:rsidRDefault="00CC6581" w:rsidP="00CC6581">
      <w:pPr>
        <w:spacing w:after="0" w:line="276" w:lineRule="auto"/>
        <w:jc w:val="center"/>
        <w:rPr>
          <w:rFonts w:ascii="Bookman Old Style" w:hAnsi="Bookman Old Style"/>
          <w:b/>
          <w:bCs/>
          <w:sz w:val="28"/>
          <w:szCs w:val="28"/>
        </w:rPr>
      </w:pPr>
      <w:r w:rsidRPr="00D70DFB">
        <w:rPr>
          <w:rFonts w:ascii="Bookman Old Style" w:hAnsi="Bookman Old Style"/>
          <w:b/>
          <w:bCs/>
          <w:sz w:val="28"/>
          <w:szCs w:val="28"/>
        </w:rPr>
        <w:t>NYERI dan KETEGANGAN OTOT PADA KONDISI NYERI PUNGGUNG BAWAH MYOGENIK</w:t>
      </w:r>
    </w:p>
    <w:p w14:paraId="45E28073" w14:textId="0E385637" w:rsidR="00D70DFB" w:rsidRPr="00D70DFB" w:rsidRDefault="00D70DFB" w:rsidP="00CC6581">
      <w:pPr>
        <w:spacing w:after="0" w:line="276" w:lineRule="auto"/>
        <w:jc w:val="center"/>
        <w:rPr>
          <w:rFonts w:ascii="Bookman Old Style" w:hAnsi="Bookman Old Style"/>
          <w:b/>
          <w:bCs/>
          <w:sz w:val="28"/>
          <w:szCs w:val="28"/>
        </w:rPr>
      </w:pPr>
      <w:r>
        <w:rPr>
          <w:rFonts w:ascii="Bookman Old Style" w:hAnsi="Bookman Old Style"/>
          <w:b/>
          <w:bCs/>
          <w:sz w:val="28"/>
          <w:szCs w:val="28"/>
        </w:rPr>
        <w:t>(Kajian Fisioterapi)</w:t>
      </w:r>
    </w:p>
    <w:p w14:paraId="351934BE" w14:textId="77777777" w:rsidR="00CC6581" w:rsidRPr="00000798" w:rsidRDefault="00CC6581" w:rsidP="00CC6581">
      <w:pPr>
        <w:spacing w:after="0" w:line="276" w:lineRule="auto"/>
        <w:jc w:val="center"/>
        <w:rPr>
          <w:rFonts w:ascii="Bookman Old Style" w:hAnsi="Bookman Old Style"/>
          <w:sz w:val="28"/>
          <w:szCs w:val="28"/>
        </w:rPr>
      </w:pPr>
    </w:p>
    <w:p w14:paraId="2F829C63" w14:textId="30F9371C" w:rsidR="00CC6581" w:rsidRPr="00000798" w:rsidRDefault="00CC6581" w:rsidP="00CC6581">
      <w:pPr>
        <w:spacing w:after="0" w:line="276" w:lineRule="auto"/>
        <w:jc w:val="center"/>
        <w:rPr>
          <w:rFonts w:ascii="Bookman Old Style" w:hAnsi="Bookman Old Style"/>
          <w:sz w:val="22"/>
          <w:szCs w:val="22"/>
        </w:rPr>
      </w:pPr>
      <w:r w:rsidRPr="00000798">
        <w:rPr>
          <w:rFonts w:ascii="Bookman Old Style" w:hAnsi="Bookman Old Style"/>
          <w:sz w:val="22"/>
          <w:szCs w:val="22"/>
        </w:rPr>
        <w:t>Arief Hendrawan</w:t>
      </w:r>
    </w:p>
    <w:p w14:paraId="71735996" w14:textId="45D92B60" w:rsidR="00CC6581" w:rsidRPr="00000798" w:rsidRDefault="00CC6581" w:rsidP="00CC6581">
      <w:pPr>
        <w:spacing w:after="0" w:line="276" w:lineRule="auto"/>
        <w:jc w:val="center"/>
        <w:rPr>
          <w:rFonts w:ascii="Bookman Old Style" w:hAnsi="Bookman Old Style"/>
          <w:sz w:val="22"/>
          <w:szCs w:val="22"/>
        </w:rPr>
      </w:pPr>
      <w:r w:rsidRPr="00000798">
        <w:rPr>
          <w:rFonts w:ascii="Bookman Old Style" w:hAnsi="Bookman Old Style"/>
          <w:sz w:val="22"/>
          <w:szCs w:val="22"/>
        </w:rPr>
        <w:t>Program Studi S1 Fisioterapi Fak.Ilmu Kesehatan Univ. Al-Irsyad Cilacap</w:t>
      </w:r>
    </w:p>
    <w:p w14:paraId="4189FDE4" w14:textId="1659D3FE" w:rsidR="00CC6581" w:rsidRPr="00000798" w:rsidRDefault="00CC6581" w:rsidP="00CC6581">
      <w:pPr>
        <w:spacing w:after="0" w:line="276" w:lineRule="auto"/>
        <w:jc w:val="center"/>
        <w:rPr>
          <w:rFonts w:ascii="Bookman Old Style" w:hAnsi="Bookman Old Style"/>
          <w:sz w:val="22"/>
          <w:szCs w:val="22"/>
        </w:rPr>
      </w:pPr>
      <w:r w:rsidRPr="00000798">
        <w:rPr>
          <w:rFonts w:ascii="Bookman Old Style" w:hAnsi="Bookman Old Style"/>
          <w:sz w:val="22"/>
          <w:szCs w:val="22"/>
        </w:rPr>
        <w:t xml:space="preserve">Email: </w:t>
      </w:r>
      <w:hyperlink r:id="rId7" w:history="1">
        <w:r w:rsidRPr="00000798">
          <w:rPr>
            <w:rStyle w:val="Hyperlink"/>
            <w:rFonts w:ascii="Bookman Old Style" w:hAnsi="Bookman Old Style"/>
            <w:sz w:val="22"/>
            <w:szCs w:val="22"/>
          </w:rPr>
          <w:t>hendrarie@gmail.com</w:t>
        </w:r>
      </w:hyperlink>
    </w:p>
    <w:p w14:paraId="36643338" w14:textId="77777777" w:rsidR="00CC6581" w:rsidRPr="00000798" w:rsidRDefault="00CC6581" w:rsidP="00CC6581">
      <w:pPr>
        <w:spacing w:after="0" w:line="276" w:lineRule="auto"/>
        <w:jc w:val="center"/>
        <w:rPr>
          <w:rFonts w:ascii="Bookman Old Style" w:hAnsi="Bookman Old Style"/>
          <w:sz w:val="22"/>
          <w:szCs w:val="22"/>
        </w:rPr>
      </w:pPr>
    </w:p>
    <w:p w14:paraId="08CE6B54" w14:textId="31A8A627" w:rsidR="00CC6581" w:rsidRPr="0039342C" w:rsidRDefault="0039342C" w:rsidP="0039342C">
      <w:pPr>
        <w:spacing w:after="0" w:line="276" w:lineRule="auto"/>
        <w:jc w:val="center"/>
        <w:rPr>
          <w:rFonts w:ascii="Bookman Old Style" w:hAnsi="Bookman Old Style"/>
          <w:sz w:val="20"/>
          <w:szCs w:val="20"/>
        </w:rPr>
      </w:pPr>
      <w:r w:rsidRPr="0039342C">
        <w:rPr>
          <w:rFonts w:ascii="Bookman Old Style" w:hAnsi="Bookman Old Style"/>
          <w:sz w:val="20"/>
          <w:szCs w:val="20"/>
        </w:rPr>
        <w:t>ABSTRAK</w:t>
      </w:r>
    </w:p>
    <w:p w14:paraId="46E200FD" w14:textId="13C094CA" w:rsidR="0039342C" w:rsidRPr="0039342C" w:rsidRDefault="0039342C" w:rsidP="0039342C">
      <w:pPr>
        <w:spacing w:after="0" w:line="276" w:lineRule="auto"/>
        <w:jc w:val="both"/>
        <w:rPr>
          <w:rFonts w:ascii="Bookman Old Style" w:hAnsi="Bookman Old Style"/>
        </w:rPr>
      </w:pPr>
      <w:r w:rsidRPr="0039342C">
        <w:rPr>
          <w:rFonts w:ascii="Bookman Old Style" w:hAnsi="Bookman Old Style"/>
          <w:b/>
          <w:bCs/>
          <w:sz w:val="20"/>
          <w:szCs w:val="20"/>
        </w:rPr>
        <w:t>Latar Belakang</w:t>
      </w:r>
      <w:r w:rsidRPr="0039342C">
        <w:rPr>
          <w:rFonts w:ascii="Bookman Old Style" w:hAnsi="Bookman Old Style"/>
          <w:sz w:val="20"/>
          <w:szCs w:val="20"/>
        </w:rPr>
        <w:t xml:space="preserve">: Nyeri punggung bawah myogenik (NPBM) merupakan salah satu gangguan muskuloskeletal yang umum terjadi akibat ketegangan otot berkepanjangan tanpa keterlibatan saraf. Kondisi ini sering menyebabkan keterbatasan mobilitas dan penurunan kualitas hidup. </w:t>
      </w:r>
      <w:r w:rsidRPr="0039342C">
        <w:rPr>
          <w:rFonts w:ascii="Bookman Old Style" w:hAnsi="Bookman Old Style"/>
          <w:b/>
          <w:bCs/>
          <w:sz w:val="20"/>
          <w:szCs w:val="20"/>
        </w:rPr>
        <w:t>Tujuan</w:t>
      </w:r>
      <w:r w:rsidRPr="0039342C">
        <w:rPr>
          <w:rFonts w:ascii="Bookman Old Style" w:hAnsi="Bookman Old Style"/>
          <w:sz w:val="20"/>
          <w:szCs w:val="20"/>
        </w:rPr>
        <w:t xml:space="preserve"> penelitian ini adalah untuk mengevaluasi mekanisme patofisiologi, pemeriksaan fisioterapi, serta intervensi fisioterapi yang efektif dalam menangani NPBM.</w:t>
      </w:r>
      <w:r>
        <w:rPr>
          <w:rFonts w:ascii="Bookman Old Style" w:hAnsi="Bookman Old Style"/>
          <w:sz w:val="20"/>
          <w:szCs w:val="20"/>
        </w:rPr>
        <w:t xml:space="preserve"> </w:t>
      </w:r>
      <w:r w:rsidRPr="0039342C">
        <w:rPr>
          <w:rFonts w:ascii="Bookman Old Style" w:hAnsi="Bookman Old Style"/>
          <w:b/>
          <w:bCs/>
          <w:sz w:val="20"/>
          <w:szCs w:val="20"/>
        </w:rPr>
        <w:t>Metode</w:t>
      </w:r>
      <w:r w:rsidRPr="0039342C">
        <w:rPr>
          <w:rFonts w:ascii="Bookman Old Style" w:hAnsi="Bookman Old Style"/>
          <w:sz w:val="20"/>
          <w:szCs w:val="20"/>
        </w:rPr>
        <w:t>: Kajian ini menggunakan pendekatan tinjauan pustaka dengan analisis berbagai penelitian ilmiah dari tahun 2021–2024. Sumber data diperoleh dari jurnal fisioterapi yang membahas karakteristik nyeri, mekanisme patofisiologi, metode pemeriksaan, serta efektivitas modalitas terapi dalam mengatasi NPBM.</w:t>
      </w:r>
      <w:r>
        <w:rPr>
          <w:rFonts w:ascii="Bookman Old Style" w:hAnsi="Bookman Old Style"/>
          <w:sz w:val="20"/>
          <w:szCs w:val="20"/>
        </w:rPr>
        <w:t xml:space="preserve"> </w:t>
      </w:r>
      <w:r w:rsidRPr="0039342C">
        <w:rPr>
          <w:rFonts w:ascii="Bookman Old Style" w:hAnsi="Bookman Old Style"/>
          <w:b/>
          <w:bCs/>
          <w:sz w:val="20"/>
          <w:szCs w:val="20"/>
        </w:rPr>
        <w:t>Hasil</w:t>
      </w:r>
      <w:r w:rsidRPr="0039342C">
        <w:rPr>
          <w:rFonts w:ascii="Bookman Old Style" w:hAnsi="Bookman Old Style"/>
          <w:sz w:val="20"/>
          <w:szCs w:val="20"/>
        </w:rPr>
        <w:t>: Patofisiologi NPBM melibatkan gangguan biomekanik, neuromuskular, dan inflamasi yang menyebabkan peningkatan tonus otot, spasme, serta hipersensitivitas nosiseptif. Pemeriksaan fisioterapi dapat dilakukan melalui palpasi otot, uji rentang gerak, dan skala penilaian nyeri seperti Tenderness Grading Scale. Modalitas fisioterapi yang terbukti efektif mencakup terapi elektroterapi (TENS, SWD, ultrasound), terapi latihan (peregangan, penguatan core), serta edukasi pasien tentang postur dan ergonomi.</w:t>
      </w:r>
      <w:r>
        <w:rPr>
          <w:rFonts w:ascii="Bookman Old Style" w:hAnsi="Bookman Old Style"/>
          <w:sz w:val="20"/>
          <w:szCs w:val="20"/>
        </w:rPr>
        <w:t xml:space="preserve"> </w:t>
      </w:r>
      <w:r w:rsidRPr="0039342C">
        <w:rPr>
          <w:rFonts w:ascii="Bookman Old Style" w:hAnsi="Bookman Old Style"/>
          <w:b/>
          <w:bCs/>
          <w:sz w:val="20"/>
          <w:szCs w:val="20"/>
        </w:rPr>
        <w:t>Kesimpulan</w:t>
      </w:r>
      <w:r w:rsidRPr="0039342C">
        <w:rPr>
          <w:rFonts w:ascii="Bookman Old Style" w:hAnsi="Bookman Old Style"/>
          <w:sz w:val="20"/>
          <w:szCs w:val="20"/>
        </w:rPr>
        <w:t>: Nyeri punggung bawah myogenik merupakan kondisi yang memerlukan intervensi multimodal. Fisioterapi yang tepat dapat mengurangi nyeri, meningkatkan mobilitas, serta mencegah kekambuhan nyeri. Diperlukan penelitian lebih lanjut mengenai efektivitas kombinasi modalitas terapi untuk meningkatkan hasil rehabilitasi pasien.</w:t>
      </w:r>
      <w:r>
        <w:rPr>
          <w:rFonts w:ascii="Bookman Old Style" w:hAnsi="Bookman Old Style"/>
          <w:sz w:val="20"/>
          <w:szCs w:val="20"/>
        </w:rPr>
        <w:t xml:space="preserve"> </w:t>
      </w:r>
      <w:r w:rsidRPr="0039342C">
        <w:rPr>
          <w:rFonts w:ascii="Bookman Old Style" w:hAnsi="Bookman Old Style"/>
          <w:b/>
          <w:bCs/>
          <w:sz w:val="20"/>
          <w:szCs w:val="20"/>
        </w:rPr>
        <w:t>Kata kunci</w:t>
      </w:r>
      <w:r w:rsidRPr="0039342C">
        <w:rPr>
          <w:rFonts w:ascii="Bookman Old Style" w:hAnsi="Bookman Old Style"/>
          <w:sz w:val="20"/>
          <w:szCs w:val="20"/>
        </w:rPr>
        <w:t>: Nyeri punggung bawah, ketegangan otot, fisioterapi, elektroterapi, terapi latihan.</w:t>
      </w:r>
    </w:p>
    <w:p w14:paraId="5DB4C363" w14:textId="0DBF3CA6" w:rsidR="0039342C" w:rsidRPr="0039342C" w:rsidRDefault="0039342C" w:rsidP="0039342C">
      <w:pPr>
        <w:spacing w:after="0" w:line="276" w:lineRule="auto"/>
        <w:jc w:val="center"/>
        <w:rPr>
          <w:rFonts w:ascii="Bookman Old Style" w:hAnsi="Bookman Old Style"/>
          <w:b/>
          <w:bCs/>
          <w:i/>
          <w:iCs/>
        </w:rPr>
      </w:pPr>
      <w:r w:rsidRPr="0039342C">
        <w:rPr>
          <w:rFonts w:ascii="Bookman Old Style" w:hAnsi="Bookman Old Style"/>
          <w:b/>
          <w:bCs/>
          <w:i/>
          <w:iCs/>
        </w:rPr>
        <w:t xml:space="preserve">Abstract </w:t>
      </w:r>
    </w:p>
    <w:p w14:paraId="411B7DD4" w14:textId="03CCD661" w:rsidR="0039342C" w:rsidRPr="0039342C" w:rsidRDefault="0039342C" w:rsidP="0039342C">
      <w:pPr>
        <w:spacing w:after="0" w:line="276" w:lineRule="auto"/>
        <w:jc w:val="both"/>
        <w:rPr>
          <w:rFonts w:ascii="Bookman Old Style" w:hAnsi="Bookman Old Style"/>
          <w:i/>
          <w:iCs/>
          <w:sz w:val="20"/>
          <w:szCs w:val="20"/>
        </w:rPr>
      </w:pPr>
      <w:r w:rsidRPr="0039342C">
        <w:rPr>
          <w:rFonts w:ascii="Bookman Old Style" w:hAnsi="Bookman Old Style"/>
          <w:b/>
          <w:bCs/>
          <w:i/>
          <w:iCs/>
          <w:sz w:val="20"/>
          <w:szCs w:val="20"/>
        </w:rPr>
        <w:t>Background</w:t>
      </w:r>
      <w:r w:rsidRPr="0039342C">
        <w:rPr>
          <w:rFonts w:ascii="Bookman Old Style" w:hAnsi="Bookman Old Style"/>
          <w:i/>
          <w:iCs/>
          <w:sz w:val="20"/>
          <w:szCs w:val="20"/>
        </w:rPr>
        <w:t xml:space="preserve">: Myogenic low back pain (MLBP) is a common musculoskeletal disorder caused by prolonged muscle tension without nerve involvement. This condition often results in mobility limitations and reduced quality of life. The </w:t>
      </w:r>
      <w:r w:rsidRPr="0039342C">
        <w:rPr>
          <w:rFonts w:ascii="Bookman Old Style" w:hAnsi="Bookman Old Style"/>
          <w:b/>
          <w:bCs/>
          <w:i/>
          <w:iCs/>
          <w:sz w:val="20"/>
          <w:szCs w:val="20"/>
        </w:rPr>
        <w:t>aim</w:t>
      </w:r>
      <w:r w:rsidRPr="0039342C">
        <w:rPr>
          <w:rFonts w:ascii="Bookman Old Style" w:hAnsi="Bookman Old Style"/>
          <w:i/>
          <w:iCs/>
          <w:sz w:val="20"/>
          <w:szCs w:val="20"/>
        </w:rPr>
        <w:t xml:space="preserve"> of this study is to evaluate the pathophysiological mechanisms, physiotherapy assessment methods, and effective physiotherapy interventions for MLBP.</w:t>
      </w:r>
      <w:r>
        <w:rPr>
          <w:rFonts w:ascii="Bookman Old Style" w:hAnsi="Bookman Old Style"/>
          <w:i/>
          <w:iCs/>
          <w:sz w:val="20"/>
          <w:szCs w:val="20"/>
        </w:rPr>
        <w:t xml:space="preserve"> </w:t>
      </w:r>
      <w:r w:rsidRPr="0039342C">
        <w:rPr>
          <w:rFonts w:ascii="Bookman Old Style" w:hAnsi="Bookman Old Style"/>
          <w:b/>
          <w:bCs/>
          <w:i/>
          <w:iCs/>
          <w:sz w:val="20"/>
          <w:szCs w:val="20"/>
        </w:rPr>
        <w:t>Methods</w:t>
      </w:r>
      <w:r w:rsidRPr="0039342C">
        <w:rPr>
          <w:rFonts w:ascii="Bookman Old Style" w:hAnsi="Bookman Old Style"/>
          <w:i/>
          <w:iCs/>
          <w:sz w:val="20"/>
          <w:szCs w:val="20"/>
        </w:rPr>
        <w:t>: This review study employs a literature analysis approach by examining scientific articles from 2021–2024. Data sources include physiotherapy journals discussing pain characteristics, pathophysiological mechanisms, assessment methods, and the effectiveness of therapy modalities in treating MLBP.</w:t>
      </w:r>
      <w:r>
        <w:rPr>
          <w:rFonts w:ascii="Bookman Old Style" w:hAnsi="Bookman Old Style"/>
          <w:i/>
          <w:iCs/>
          <w:sz w:val="20"/>
          <w:szCs w:val="20"/>
        </w:rPr>
        <w:t xml:space="preserve"> </w:t>
      </w:r>
      <w:r w:rsidRPr="0039342C">
        <w:rPr>
          <w:rFonts w:ascii="Bookman Old Style" w:hAnsi="Bookman Old Style"/>
          <w:b/>
          <w:bCs/>
          <w:i/>
          <w:iCs/>
          <w:sz w:val="20"/>
          <w:szCs w:val="20"/>
        </w:rPr>
        <w:t>Results</w:t>
      </w:r>
      <w:r w:rsidRPr="0039342C">
        <w:rPr>
          <w:rFonts w:ascii="Bookman Old Style" w:hAnsi="Bookman Old Style"/>
          <w:i/>
          <w:iCs/>
          <w:sz w:val="20"/>
          <w:szCs w:val="20"/>
        </w:rPr>
        <w:t>: The pathophysiology of MLBP involves biomechanical, neuromuscular, and inflammatory disorders leading to increased muscle tone, spasms, and nociceptive hypersensitivity. Physiotherapy assessment includes muscle palpation, range of motion tests, and pain assessment scales such as the Tenderness Grading Scale. Effective physiotherapy modalities include electrotherapy (TENS, SWD, ultrasound), exercise therapy (stretching, core strengthening), and patient education on posture and ergonomics.</w:t>
      </w:r>
      <w:r>
        <w:rPr>
          <w:rFonts w:ascii="Bookman Old Style" w:hAnsi="Bookman Old Style"/>
          <w:i/>
          <w:iCs/>
          <w:sz w:val="20"/>
          <w:szCs w:val="20"/>
        </w:rPr>
        <w:t xml:space="preserve"> </w:t>
      </w:r>
      <w:r w:rsidRPr="0039342C">
        <w:rPr>
          <w:rFonts w:ascii="Bookman Old Style" w:hAnsi="Bookman Old Style"/>
          <w:b/>
          <w:bCs/>
          <w:i/>
          <w:iCs/>
          <w:sz w:val="20"/>
          <w:szCs w:val="20"/>
        </w:rPr>
        <w:t>Conclusion</w:t>
      </w:r>
      <w:r w:rsidRPr="0039342C">
        <w:rPr>
          <w:rFonts w:ascii="Bookman Old Style" w:hAnsi="Bookman Old Style"/>
          <w:i/>
          <w:iCs/>
          <w:sz w:val="20"/>
          <w:szCs w:val="20"/>
        </w:rPr>
        <w:t>: Myogenic low back pain requires a multimodal intervention approach. Proper physiotherapy can reduce pain, improve mobility, and prevent recurrence. Further research is needed to evaluate the effectiveness of combined therapy modalities in enhancing patient rehabilitation outcomes.</w:t>
      </w:r>
    </w:p>
    <w:p w14:paraId="56B711BE" w14:textId="77777777" w:rsidR="0039342C" w:rsidRPr="0039342C" w:rsidRDefault="0039342C" w:rsidP="0039342C">
      <w:pPr>
        <w:spacing w:after="0" w:line="276" w:lineRule="auto"/>
        <w:jc w:val="both"/>
        <w:rPr>
          <w:rFonts w:ascii="Bookman Old Style" w:hAnsi="Bookman Old Style"/>
          <w:i/>
          <w:iCs/>
          <w:sz w:val="20"/>
          <w:szCs w:val="20"/>
        </w:rPr>
      </w:pPr>
      <w:r w:rsidRPr="0039342C">
        <w:rPr>
          <w:rFonts w:ascii="Bookman Old Style" w:hAnsi="Bookman Old Style"/>
          <w:b/>
          <w:bCs/>
          <w:i/>
          <w:iCs/>
          <w:sz w:val="20"/>
          <w:szCs w:val="20"/>
        </w:rPr>
        <w:t>Keywords</w:t>
      </w:r>
      <w:r w:rsidRPr="0039342C">
        <w:rPr>
          <w:rFonts w:ascii="Bookman Old Style" w:hAnsi="Bookman Old Style"/>
          <w:i/>
          <w:iCs/>
          <w:sz w:val="20"/>
          <w:szCs w:val="20"/>
        </w:rPr>
        <w:t>: Low back pain, muscle tension, physiotherapy, electrotherapy, exercise therapy.</w:t>
      </w:r>
    </w:p>
    <w:p w14:paraId="7A40D030" w14:textId="540F5872" w:rsidR="00BE5944" w:rsidRPr="00000798" w:rsidRDefault="00BE5944" w:rsidP="00AB38AE">
      <w:pPr>
        <w:pStyle w:val="ListParagraph"/>
        <w:numPr>
          <w:ilvl w:val="0"/>
          <w:numId w:val="20"/>
        </w:numPr>
        <w:spacing w:after="0" w:line="276" w:lineRule="auto"/>
        <w:ind w:left="567" w:hanging="567"/>
        <w:jc w:val="both"/>
        <w:rPr>
          <w:rFonts w:ascii="Bookman Old Style" w:hAnsi="Bookman Old Style"/>
          <w:b/>
          <w:bCs/>
        </w:rPr>
      </w:pPr>
      <w:r w:rsidRPr="00000798">
        <w:rPr>
          <w:rFonts w:ascii="Bookman Old Style" w:hAnsi="Bookman Old Style"/>
          <w:b/>
          <w:bCs/>
        </w:rPr>
        <w:lastRenderedPageBreak/>
        <w:t>Pendahuluan</w:t>
      </w:r>
    </w:p>
    <w:p w14:paraId="17AC9CFD" w14:textId="21FB36FE" w:rsidR="00AB38AE" w:rsidRPr="00000798" w:rsidRDefault="00AB38AE" w:rsidP="00426CA9">
      <w:pPr>
        <w:pStyle w:val="ListParagraph"/>
        <w:numPr>
          <w:ilvl w:val="1"/>
          <w:numId w:val="20"/>
        </w:numPr>
        <w:tabs>
          <w:tab w:val="left" w:pos="567"/>
        </w:tabs>
        <w:spacing w:after="0" w:line="276" w:lineRule="auto"/>
        <w:ind w:hanging="1080"/>
        <w:jc w:val="both"/>
        <w:rPr>
          <w:rFonts w:ascii="Bookman Old Style" w:hAnsi="Bookman Old Style"/>
          <w:b/>
          <w:bCs/>
        </w:rPr>
      </w:pPr>
      <w:r w:rsidRPr="00000798">
        <w:rPr>
          <w:rFonts w:ascii="Bookman Old Style" w:hAnsi="Bookman Old Style"/>
          <w:b/>
          <w:bCs/>
        </w:rPr>
        <w:t>Latar Belakang</w:t>
      </w:r>
    </w:p>
    <w:p w14:paraId="6BF65CBF" w14:textId="77777777" w:rsidR="00C4303C" w:rsidRPr="00000798" w:rsidRDefault="00C4303C" w:rsidP="00C4303C">
      <w:pPr>
        <w:pStyle w:val="ListParagraph"/>
        <w:tabs>
          <w:tab w:val="left" w:pos="567"/>
        </w:tabs>
        <w:spacing w:after="0" w:line="276" w:lineRule="auto"/>
        <w:ind w:left="1080"/>
        <w:jc w:val="both"/>
        <w:rPr>
          <w:rFonts w:ascii="Bookman Old Style" w:hAnsi="Bookman Old Style"/>
          <w:b/>
          <w:bCs/>
        </w:rPr>
      </w:pPr>
    </w:p>
    <w:p w14:paraId="746E8231" w14:textId="77777777" w:rsidR="00BE5944" w:rsidRPr="00BE5944" w:rsidRDefault="00BE5944" w:rsidP="00CC6581">
      <w:pPr>
        <w:spacing w:after="0" w:line="276" w:lineRule="auto"/>
        <w:ind w:firstLine="567"/>
        <w:jc w:val="both"/>
        <w:rPr>
          <w:rFonts w:ascii="Bookman Old Style" w:hAnsi="Bookman Old Style"/>
        </w:rPr>
      </w:pPr>
      <w:r w:rsidRPr="00BE5944">
        <w:rPr>
          <w:rFonts w:ascii="Bookman Old Style" w:hAnsi="Bookman Old Style"/>
        </w:rPr>
        <w:t>Nyeri punggung bawah myogenik (NPBM) merupakan salah satu masalah muskuloskeletal yang umum terjadi di berbagai populasi. Kondisi ini disebabkan oleh gangguan pada struktur otot dan jaringan lunak di sekitar tulang belakang lumbar tanpa adanya keterlibatan saraf secara langsung (Smith et al., 2022). Berdasarkan data epidemiologi, nyeri punggung bawah merupakan salah satu penyebab utama disabilitas di dunia, dengan prevalensi yang terus meningkat seiring bertambahnya usia (WHO, 2023; Chen et al., 2021).</w:t>
      </w:r>
    </w:p>
    <w:p w14:paraId="4E857FA5" w14:textId="77777777" w:rsidR="00BE5944" w:rsidRPr="00BE5944" w:rsidRDefault="00BE5944" w:rsidP="00CC6581">
      <w:pPr>
        <w:spacing w:after="0" w:line="276" w:lineRule="auto"/>
        <w:ind w:firstLine="567"/>
        <w:jc w:val="both"/>
        <w:rPr>
          <w:rFonts w:ascii="Bookman Old Style" w:hAnsi="Bookman Old Style"/>
        </w:rPr>
      </w:pPr>
      <w:r w:rsidRPr="00BE5944">
        <w:rPr>
          <w:rFonts w:ascii="Bookman Old Style" w:hAnsi="Bookman Old Style"/>
        </w:rPr>
        <w:t>Prevalensi nyeri punggung bawah myogenik cukup tinggi, terutama di kalangan pekerja kantoran dan individu dengan gaya hidup sedentari. Studi terbaru menunjukkan bahwa sekitar 60-80% individu mengalami nyeri punggung bawah setidaknya sekali dalam hidup mereka (Gao et al., 2023). Faktor risiko utama meliputi postur tubuh yang buruk, kurangnya aktivitas fisik, serta ketegangan otot yang berkepanjangan akibat aktivitas statis (Lee et al., 2022).</w:t>
      </w:r>
    </w:p>
    <w:p w14:paraId="727EC1DE" w14:textId="2F4ABF1F" w:rsidR="00BE5944" w:rsidRPr="00BE5944" w:rsidRDefault="00BE5944" w:rsidP="00CC6581">
      <w:pPr>
        <w:spacing w:after="0" w:line="276" w:lineRule="auto"/>
        <w:ind w:firstLine="567"/>
        <w:jc w:val="both"/>
        <w:rPr>
          <w:rFonts w:ascii="Bookman Old Style" w:hAnsi="Bookman Old Style"/>
        </w:rPr>
      </w:pPr>
      <w:r w:rsidRPr="00BE5944">
        <w:rPr>
          <w:rFonts w:ascii="Bookman Old Style" w:hAnsi="Bookman Old Style"/>
        </w:rPr>
        <w:t xml:space="preserve">Etiologi nyeri punggung bawah myogenik umumnya melibatkan kontraksi otot yang berlebihan dan berkepanjangan, menyebabkan kelelahan otot dan spasme (Peterson &amp; Berg, 2021). Selain itu, defisiensi fleksibilitas, ketidakseimbangan otot, dan kurangnya stabilisasi </w:t>
      </w:r>
      <w:r w:rsidR="00B219EF" w:rsidRPr="00000798">
        <w:rPr>
          <w:rFonts w:ascii="Bookman Old Style" w:hAnsi="Bookman Old Style"/>
        </w:rPr>
        <w:t>otot inti</w:t>
      </w:r>
      <w:r w:rsidRPr="00BE5944">
        <w:rPr>
          <w:rFonts w:ascii="Bookman Old Style" w:hAnsi="Bookman Old Style"/>
        </w:rPr>
        <w:t xml:space="preserve"> juga berperan dalam patogenesis kondisi ini (Huang et al., 2023). Ketegangan otot yang terjadi secara berulang dapat menyebabkan perubahan biomekanik pada tulang belakang yang memperburuk nyeri dan menurunkan fungsi fisik (Kumar et al., 2022).</w:t>
      </w:r>
    </w:p>
    <w:p w14:paraId="03E05531" w14:textId="77777777" w:rsidR="00BE5944" w:rsidRPr="00BE5944" w:rsidRDefault="00BE5944" w:rsidP="00CC6581">
      <w:pPr>
        <w:spacing w:after="0" w:line="276" w:lineRule="auto"/>
        <w:ind w:firstLine="567"/>
        <w:jc w:val="both"/>
        <w:rPr>
          <w:rFonts w:ascii="Bookman Old Style" w:hAnsi="Bookman Old Style"/>
        </w:rPr>
      </w:pPr>
      <w:r w:rsidRPr="00BE5944">
        <w:rPr>
          <w:rFonts w:ascii="Bookman Old Style" w:hAnsi="Bookman Old Style"/>
        </w:rPr>
        <w:t>Masalah utama yang dihadapi oleh individu dengan nyeri punggung bawah myogenik adalah keterbatasan mobilitas, gangguan aktivitas harian, serta penurunan kualitas hidup. Studi menunjukkan bahwa individu dengan nyeri punggung bawah memiliki tingkat kecemasan dan stres yang lebih tinggi dibandingkan dengan populasi umum (Wang et al., 2021). Selain itu, nyeri kronis dapat menyebabkan perubahan pada pola gerak tubuh, meningkatkan risiko cedera sekunder (Martínez et al., 2022).</w:t>
      </w:r>
    </w:p>
    <w:p w14:paraId="5030EFDF" w14:textId="5674E0F6" w:rsidR="00BE5944" w:rsidRPr="00000798" w:rsidRDefault="00BE5944" w:rsidP="00CC6581">
      <w:pPr>
        <w:spacing w:after="0" w:line="276" w:lineRule="auto"/>
        <w:ind w:firstLine="567"/>
        <w:jc w:val="both"/>
        <w:rPr>
          <w:rFonts w:ascii="Bookman Old Style" w:hAnsi="Bookman Old Style"/>
        </w:rPr>
      </w:pPr>
      <w:r w:rsidRPr="00BE5944">
        <w:rPr>
          <w:rFonts w:ascii="Bookman Old Style" w:hAnsi="Bookman Old Style"/>
        </w:rPr>
        <w:t>Peran fisioterapi dalam penanganan nyeri punggung bawah myogenik sangat krusial. Intervensi fisioterapi yang meliputi terapi latihan, teknik relaksasi otot, serta penggunaan modalitas seperti terapi panas dan stimulasi listrik telah terbukti efektif dalam mengurangi nyeri dan meningkatkan fungsi (</w:t>
      </w:r>
      <w:r w:rsidR="00EB2DB3" w:rsidRPr="00D70DFB">
        <w:rPr>
          <w:rFonts w:ascii="Bookman Old Style" w:hAnsi="Bookman Old Style"/>
        </w:rPr>
        <w:t>Hendrawan</w:t>
      </w:r>
      <w:r w:rsidR="00426B99" w:rsidRPr="00000798">
        <w:rPr>
          <w:rFonts w:ascii="Bookman Old Style" w:hAnsi="Bookman Old Style"/>
        </w:rPr>
        <w:t xml:space="preserve"> et al.,</w:t>
      </w:r>
      <w:r w:rsidR="00A32A92">
        <w:rPr>
          <w:rFonts w:ascii="Bookman Old Style" w:hAnsi="Bookman Old Style"/>
        </w:rPr>
        <w:t xml:space="preserve"> </w:t>
      </w:r>
      <w:r w:rsidR="00426B99" w:rsidRPr="00000798">
        <w:rPr>
          <w:rFonts w:ascii="Bookman Old Style" w:hAnsi="Bookman Old Style"/>
        </w:rPr>
        <w:t xml:space="preserve">2021; </w:t>
      </w:r>
      <w:r w:rsidR="00322326">
        <w:rPr>
          <w:rFonts w:ascii="Bookman Old Style" w:hAnsi="Bookman Old Style"/>
        </w:rPr>
        <w:t xml:space="preserve">Hendrawan, 2023; </w:t>
      </w:r>
      <w:r w:rsidR="00426B99" w:rsidRPr="00000798">
        <w:rPr>
          <w:rFonts w:ascii="Bookman Old Style" w:hAnsi="Bookman Old Style"/>
        </w:rPr>
        <w:t xml:space="preserve">Hendrawan, et al., 2023; </w:t>
      </w:r>
      <w:r w:rsidRPr="00BE5944">
        <w:rPr>
          <w:rFonts w:ascii="Bookman Old Style" w:hAnsi="Bookman Old Style"/>
        </w:rPr>
        <w:t xml:space="preserve">Johnson et al., 2023). Pendekatan multimodal yang menggabungkan edukasi pasien, latihan penguatan </w:t>
      </w:r>
      <w:r w:rsidR="00AB38AE" w:rsidRPr="00000798">
        <w:rPr>
          <w:rFonts w:ascii="Bookman Old Style" w:hAnsi="Bookman Old Style"/>
        </w:rPr>
        <w:t>otot inti</w:t>
      </w:r>
      <w:r w:rsidRPr="00BE5944">
        <w:rPr>
          <w:rFonts w:ascii="Bookman Old Style" w:hAnsi="Bookman Old Style"/>
        </w:rPr>
        <w:t>, serta modifikasi aktivitas sehari-hari dapat membantu mencegah kekambuhan dan meningkatkan kualitas hidup pasien (Zhou et al., 2023).</w:t>
      </w:r>
    </w:p>
    <w:p w14:paraId="1F4225A9" w14:textId="77777777" w:rsidR="00AB38AE" w:rsidRPr="00BE5944" w:rsidRDefault="00AB38AE" w:rsidP="00CC6581">
      <w:pPr>
        <w:spacing w:after="0" w:line="276" w:lineRule="auto"/>
        <w:ind w:firstLine="567"/>
        <w:jc w:val="both"/>
        <w:rPr>
          <w:rFonts w:ascii="Bookman Old Style" w:hAnsi="Bookman Old Style"/>
        </w:rPr>
      </w:pPr>
    </w:p>
    <w:p w14:paraId="006F2B43" w14:textId="7437545A" w:rsidR="00BE5944" w:rsidRPr="00000798" w:rsidRDefault="00BE5944" w:rsidP="00426CA9">
      <w:pPr>
        <w:pStyle w:val="ListParagraph"/>
        <w:numPr>
          <w:ilvl w:val="1"/>
          <w:numId w:val="20"/>
        </w:numPr>
        <w:tabs>
          <w:tab w:val="left" w:pos="567"/>
        </w:tabs>
        <w:spacing w:after="0" w:line="276" w:lineRule="auto"/>
        <w:ind w:hanging="1080"/>
        <w:jc w:val="both"/>
        <w:rPr>
          <w:rFonts w:ascii="Bookman Old Style" w:hAnsi="Bookman Old Style"/>
          <w:b/>
          <w:bCs/>
        </w:rPr>
      </w:pPr>
      <w:r w:rsidRPr="00BE5944">
        <w:rPr>
          <w:rFonts w:ascii="Bookman Old Style" w:hAnsi="Bookman Old Style"/>
          <w:b/>
          <w:bCs/>
        </w:rPr>
        <w:lastRenderedPageBreak/>
        <w:t>Perumusan Masalah</w:t>
      </w:r>
    </w:p>
    <w:p w14:paraId="6D8D5BC3" w14:textId="77777777" w:rsidR="00C4303C" w:rsidRPr="00BE5944" w:rsidRDefault="00C4303C" w:rsidP="00C4303C">
      <w:pPr>
        <w:pStyle w:val="ListParagraph"/>
        <w:tabs>
          <w:tab w:val="left" w:pos="567"/>
        </w:tabs>
        <w:spacing w:after="0" w:line="276" w:lineRule="auto"/>
        <w:ind w:left="1080"/>
        <w:jc w:val="both"/>
        <w:rPr>
          <w:rFonts w:ascii="Bookman Old Style" w:hAnsi="Bookman Old Style"/>
          <w:b/>
          <w:bCs/>
        </w:rPr>
      </w:pPr>
    </w:p>
    <w:p w14:paraId="43DB565F" w14:textId="77777777" w:rsidR="00BE5944" w:rsidRPr="00BE5944" w:rsidRDefault="00BE5944" w:rsidP="00D62654">
      <w:pPr>
        <w:numPr>
          <w:ilvl w:val="0"/>
          <w:numId w:val="1"/>
        </w:numPr>
        <w:tabs>
          <w:tab w:val="clear" w:pos="720"/>
        </w:tabs>
        <w:spacing w:after="0" w:line="276" w:lineRule="auto"/>
        <w:ind w:left="993" w:hanging="426"/>
        <w:jc w:val="both"/>
        <w:rPr>
          <w:rFonts w:ascii="Bookman Old Style" w:hAnsi="Bookman Old Style"/>
        </w:rPr>
      </w:pPr>
      <w:r w:rsidRPr="00BE5944">
        <w:rPr>
          <w:rFonts w:ascii="Bookman Old Style" w:hAnsi="Bookman Old Style"/>
        </w:rPr>
        <w:t>Apa definisi dan karakteristik nyeri punggung bawah myogenik?</w:t>
      </w:r>
    </w:p>
    <w:p w14:paraId="508D5AB8" w14:textId="77777777" w:rsidR="00BE5944" w:rsidRPr="00BE5944" w:rsidRDefault="00BE5944" w:rsidP="00D62654">
      <w:pPr>
        <w:numPr>
          <w:ilvl w:val="0"/>
          <w:numId w:val="1"/>
        </w:numPr>
        <w:tabs>
          <w:tab w:val="clear" w:pos="720"/>
        </w:tabs>
        <w:spacing w:after="0" w:line="276" w:lineRule="auto"/>
        <w:ind w:left="993" w:hanging="426"/>
        <w:jc w:val="both"/>
        <w:rPr>
          <w:rFonts w:ascii="Bookman Old Style" w:hAnsi="Bookman Old Style"/>
        </w:rPr>
      </w:pPr>
      <w:r w:rsidRPr="00BE5944">
        <w:rPr>
          <w:rFonts w:ascii="Bookman Old Style" w:hAnsi="Bookman Old Style"/>
        </w:rPr>
        <w:t>Bagaimana mekanisme patofisiologi ketegangan otot dan nyeri otot pada nyeri punggung bawah myogenik?</w:t>
      </w:r>
    </w:p>
    <w:p w14:paraId="59DE32D6" w14:textId="77777777" w:rsidR="00BE5944" w:rsidRPr="00BE5944" w:rsidRDefault="00BE5944" w:rsidP="00D62654">
      <w:pPr>
        <w:numPr>
          <w:ilvl w:val="0"/>
          <w:numId w:val="1"/>
        </w:numPr>
        <w:tabs>
          <w:tab w:val="clear" w:pos="720"/>
        </w:tabs>
        <w:spacing w:after="0" w:line="276" w:lineRule="auto"/>
        <w:ind w:left="993" w:hanging="426"/>
        <w:jc w:val="both"/>
        <w:rPr>
          <w:rFonts w:ascii="Bookman Old Style" w:hAnsi="Bookman Old Style"/>
        </w:rPr>
      </w:pPr>
      <w:r w:rsidRPr="00BE5944">
        <w:rPr>
          <w:rFonts w:ascii="Bookman Old Style" w:hAnsi="Bookman Old Style"/>
        </w:rPr>
        <w:t>Pemeriksaan fisioterapi apa saja yang dapat digunakan dalam menilai kondisi ini?</w:t>
      </w:r>
    </w:p>
    <w:p w14:paraId="3C512E75" w14:textId="57A56CDC" w:rsidR="00BE5944" w:rsidRPr="00BE5944" w:rsidRDefault="00D62654" w:rsidP="00D62654">
      <w:pPr>
        <w:numPr>
          <w:ilvl w:val="0"/>
          <w:numId w:val="1"/>
        </w:numPr>
        <w:tabs>
          <w:tab w:val="clear" w:pos="720"/>
        </w:tabs>
        <w:spacing w:after="0" w:line="276" w:lineRule="auto"/>
        <w:ind w:left="993" w:hanging="426"/>
        <w:jc w:val="both"/>
        <w:rPr>
          <w:rFonts w:ascii="Bookman Old Style" w:hAnsi="Bookman Old Style"/>
        </w:rPr>
      </w:pPr>
      <w:r w:rsidRPr="00000798">
        <w:rPr>
          <w:rFonts w:ascii="Bookman Old Style" w:hAnsi="Bookman Old Style"/>
        </w:rPr>
        <w:t xml:space="preserve">Bagaimana peran </w:t>
      </w:r>
      <w:r w:rsidR="00BE5944" w:rsidRPr="00BE5944">
        <w:rPr>
          <w:rFonts w:ascii="Bookman Old Style" w:hAnsi="Bookman Old Style"/>
        </w:rPr>
        <w:t>fisioterapi</w:t>
      </w:r>
      <w:r w:rsidRPr="00000798">
        <w:rPr>
          <w:rFonts w:ascii="Bookman Old Style" w:hAnsi="Bookman Old Style"/>
        </w:rPr>
        <w:t xml:space="preserve"> </w:t>
      </w:r>
      <w:r w:rsidR="00BE5944" w:rsidRPr="00BE5944">
        <w:rPr>
          <w:rFonts w:ascii="Bookman Old Style" w:hAnsi="Bookman Old Style"/>
        </w:rPr>
        <w:t>dalam mengatasi nyeri punggung bawah myogenik?</w:t>
      </w:r>
    </w:p>
    <w:p w14:paraId="3686CD6A" w14:textId="77777777" w:rsidR="00D62654" w:rsidRPr="00000798" w:rsidRDefault="00D62654" w:rsidP="00D62654">
      <w:pPr>
        <w:spacing w:after="0" w:line="276" w:lineRule="auto"/>
        <w:jc w:val="both"/>
        <w:rPr>
          <w:rFonts w:ascii="Bookman Old Style" w:hAnsi="Bookman Old Style"/>
          <w:b/>
          <w:bCs/>
        </w:rPr>
      </w:pPr>
    </w:p>
    <w:p w14:paraId="11701BDE" w14:textId="7DD73C4B" w:rsidR="00BE5944" w:rsidRPr="00000798" w:rsidRDefault="00BE5944" w:rsidP="00426CA9">
      <w:pPr>
        <w:pStyle w:val="ListParagraph"/>
        <w:numPr>
          <w:ilvl w:val="1"/>
          <w:numId w:val="20"/>
        </w:numPr>
        <w:tabs>
          <w:tab w:val="left" w:pos="567"/>
        </w:tabs>
        <w:spacing w:after="0" w:line="276" w:lineRule="auto"/>
        <w:ind w:hanging="1080"/>
        <w:jc w:val="both"/>
        <w:rPr>
          <w:rFonts w:ascii="Bookman Old Style" w:hAnsi="Bookman Old Style"/>
          <w:b/>
          <w:bCs/>
        </w:rPr>
      </w:pPr>
      <w:r w:rsidRPr="00BE5944">
        <w:rPr>
          <w:rFonts w:ascii="Bookman Old Style" w:hAnsi="Bookman Old Style"/>
          <w:b/>
          <w:bCs/>
        </w:rPr>
        <w:t>Tujuan Penulisan</w:t>
      </w:r>
    </w:p>
    <w:p w14:paraId="7E5DB556" w14:textId="77777777" w:rsidR="00C4303C" w:rsidRPr="00BE5944" w:rsidRDefault="00C4303C" w:rsidP="00C4303C">
      <w:pPr>
        <w:pStyle w:val="ListParagraph"/>
        <w:tabs>
          <w:tab w:val="left" w:pos="567"/>
        </w:tabs>
        <w:spacing w:after="0" w:line="276" w:lineRule="auto"/>
        <w:ind w:left="1080"/>
        <w:jc w:val="both"/>
        <w:rPr>
          <w:rFonts w:ascii="Bookman Old Style" w:hAnsi="Bookman Old Style"/>
          <w:b/>
          <w:bCs/>
        </w:rPr>
      </w:pPr>
    </w:p>
    <w:p w14:paraId="14E9D391" w14:textId="77777777" w:rsidR="00BE5944" w:rsidRPr="00BE5944" w:rsidRDefault="00BE5944" w:rsidP="00BF0955">
      <w:pPr>
        <w:numPr>
          <w:ilvl w:val="0"/>
          <w:numId w:val="2"/>
        </w:numPr>
        <w:tabs>
          <w:tab w:val="clear" w:pos="720"/>
          <w:tab w:val="num" w:pos="993"/>
        </w:tabs>
        <w:spacing w:after="0" w:line="276" w:lineRule="auto"/>
        <w:ind w:left="993" w:hanging="426"/>
        <w:jc w:val="both"/>
        <w:rPr>
          <w:rFonts w:ascii="Bookman Old Style" w:hAnsi="Bookman Old Style"/>
        </w:rPr>
      </w:pPr>
      <w:r w:rsidRPr="00BE5944">
        <w:rPr>
          <w:rFonts w:ascii="Bookman Old Style" w:hAnsi="Bookman Old Style"/>
        </w:rPr>
        <w:t>Mengkaji definisi, tanda dan gejala nyeri punggung bawah myogenik.</w:t>
      </w:r>
    </w:p>
    <w:p w14:paraId="696612D4" w14:textId="77777777" w:rsidR="00BE5944" w:rsidRPr="00BE5944" w:rsidRDefault="00BE5944" w:rsidP="00BF0955">
      <w:pPr>
        <w:numPr>
          <w:ilvl w:val="0"/>
          <w:numId w:val="2"/>
        </w:numPr>
        <w:tabs>
          <w:tab w:val="clear" w:pos="720"/>
          <w:tab w:val="num" w:pos="993"/>
        </w:tabs>
        <w:spacing w:after="0" w:line="276" w:lineRule="auto"/>
        <w:ind w:left="993" w:hanging="426"/>
        <w:jc w:val="both"/>
        <w:rPr>
          <w:rFonts w:ascii="Bookman Old Style" w:hAnsi="Bookman Old Style"/>
        </w:rPr>
      </w:pPr>
      <w:r w:rsidRPr="00BE5944">
        <w:rPr>
          <w:rFonts w:ascii="Bookman Old Style" w:hAnsi="Bookman Old Style"/>
        </w:rPr>
        <w:t>Menjelaskan patofisiologi ketegangan otot dan nyeri otot pada kondisi ini.</w:t>
      </w:r>
    </w:p>
    <w:p w14:paraId="0BED2EDA" w14:textId="77777777" w:rsidR="00BE5944" w:rsidRPr="00BE5944" w:rsidRDefault="00BE5944" w:rsidP="00BF0955">
      <w:pPr>
        <w:numPr>
          <w:ilvl w:val="0"/>
          <w:numId w:val="2"/>
        </w:numPr>
        <w:tabs>
          <w:tab w:val="clear" w:pos="720"/>
          <w:tab w:val="num" w:pos="993"/>
        </w:tabs>
        <w:spacing w:after="0" w:line="276" w:lineRule="auto"/>
        <w:ind w:left="993" w:hanging="426"/>
        <w:jc w:val="both"/>
        <w:rPr>
          <w:rFonts w:ascii="Bookman Old Style" w:hAnsi="Bookman Old Style"/>
        </w:rPr>
      </w:pPr>
      <w:r w:rsidRPr="00BE5944">
        <w:rPr>
          <w:rFonts w:ascii="Bookman Old Style" w:hAnsi="Bookman Old Style"/>
        </w:rPr>
        <w:t>Mengidentifikasi pemeriksaan fisioterapi yang dapat digunakan dalam evaluasi nyeri punggung bawah myogenik.</w:t>
      </w:r>
    </w:p>
    <w:p w14:paraId="252B20E3" w14:textId="77777777" w:rsidR="00BE5944" w:rsidRPr="00000798" w:rsidRDefault="00BE5944" w:rsidP="00BF0955">
      <w:pPr>
        <w:numPr>
          <w:ilvl w:val="0"/>
          <w:numId w:val="2"/>
        </w:numPr>
        <w:tabs>
          <w:tab w:val="clear" w:pos="720"/>
          <w:tab w:val="num" w:pos="993"/>
        </w:tabs>
        <w:spacing w:after="0" w:line="276" w:lineRule="auto"/>
        <w:ind w:left="993" w:hanging="426"/>
        <w:jc w:val="both"/>
        <w:rPr>
          <w:rFonts w:ascii="Bookman Old Style" w:hAnsi="Bookman Old Style"/>
        </w:rPr>
      </w:pPr>
      <w:r w:rsidRPr="00BE5944">
        <w:rPr>
          <w:rFonts w:ascii="Bookman Old Style" w:hAnsi="Bookman Old Style"/>
        </w:rPr>
        <w:t>Menguraikan berbagai modalitas intervensi fisioterapi yang efektif dalam menangani nyeri punggung bawah myogenik.</w:t>
      </w:r>
    </w:p>
    <w:p w14:paraId="5BA06E54" w14:textId="77777777" w:rsidR="00BF0955" w:rsidRPr="00BE5944" w:rsidRDefault="00BF0955" w:rsidP="00BF0955">
      <w:pPr>
        <w:spacing w:after="0" w:line="276" w:lineRule="auto"/>
        <w:ind w:left="993"/>
        <w:jc w:val="both"/>
        <w:rPr>
          <w:rFonts w:ascii="Bookman Old Style" w:hAnsi="Bookman Old Style"/>
        </w:rPr>
      </w:pPr>
    </w:p>
    <w:p w14:paraId="02996715" w14:textId="07E54904" w:rsidR="00BE5944" w:rsidRPr="00BE5944" w:rsidRDefault="00BE5944" w:rsidP="00BF0955">
      <w:pPr>
        <w:tabs>
          <w:tab w:val="left" w:pos="567"/>
        </w:tabs>
        <w:spacing w:after="0" w:line="276" w:lineRule="auto"/>
        <w:jc w:val="both"/>
        <w:rPr>
          <w:rFonts w:ascii="Bookman Old Style" w:hAnsi="Bookman Old Style"/>
          <w:b/>
          <w:bCs/>
        </w:rPr>
      </w:pPr>
      <w:r w:rsidRPr="00BE5944">
        <w:rPr>
          <w:rFonts w:ascii="Bookman Old Style" w:hAnsi="Bookman Old Style"/>
          <w:b/>
          <w:bCs/>
        </w:rPr>
        <w:t xml:space="preserve">2. </w:t>
      </w:r>
      <w:r w:rsidR="00BF0955" w:rsidRPr="00000798">
        <w:rPr>
          <w:rFonts w:ascii="Bookman Old Style" w:hAnsi="Bookman Old Style"/>
          <w:b/>
          <w:bCs/>
        </w:rPr>
        <w:tab/>
      </w:r>
      <w:r w:rsidRPr="00BE5944">
        <w:rPr>
          <w:rFonts w:ascii="Bookman Old Style" w:hAnsi="Bookman Old Style"/>
          <w:b/>
          <w:bCs/>
        </w:rPr>
        <w:t>Pembahasan</w:t>
      </w:r>
    </w:p>
    <w:p w14:paraId="24FF8132" w14:textId="1471224C" w:rsidR="00426CA9" w:rsidRPr="00000798" w:rsidRDefault="00BE5944" w:rsidP="007D3FEC">
      <w:pPr>
        <w:pStyle w:val="ListParagraph"/>
        <w:numPr>
          <w:ilvl w:val="1"/>
          <w:numId w:val="21"/>
        </w:numPr>
        <w:spacing w:after="0" w:line="276" w:lineRule="auto"/>
        <w:ind w:left="567" w:hanging="567"/>
        <w:jc w:val="both"/>
        <w:rPr>
          <w:rFonts w:ascii="Bookman Old Style" w:hAnsi="Bookman Old Style"/>
          <w:b/>
          <w:bCs/>
        </w:rPr>
      </w:pPr>
      <w:r w:rsidRPr="00000798">
        <w:rPr>
          <w:rFonts w:ascii="Bookman Old Style" w:hAnsi="Bookman Old Style"/>
          <w:b/>
          <w:bCs/>
        </w:rPr>
        <w:t>Definisi dan Karakteristik Nyeri Otot pada Kondisi Nyeri Punggung Bawah Myogenik</w:t>
      </w:r>
    </w:p>
    <w:p w14:paraId="13DE42E6" w14:textId="77777777" w:rsidR="00C4303C" w:rsidRPr="00000798" w:rsidRDefault="00C4303C" w:rsidP="00C4303C">
      <w:pPr>
        <w:pStyle w:val="ListParagraph"/>
        <w:spacing w:after="0" w:line="276" w:lineRule="auto"/>
        <w:ind w:left="567"/>
        <w:jc w:val="both"/>
        <w:rPr>
          <w:rFonts w:ascii="Bookman Old Style" w:hAnsi="Bookman Old Style"/>
          <w:b/>
          <w:bCs/>
        </w:rPr>
      </w:pPr>
    </w:p>
    <w:p w14:paraId="3196385B" w14:textId="5752DCA2" w:rsidR="00BE5944" w:rsidRPr="00000798" w:rsidRDefault="00BE5944" w:rsidP="00CC6581">
      <w:pPr>
        <w:spacing w:after="0" w:line="276" w:lineRule="auto"/>
        <w:ind w:firstLine="567"/>
        <w:jc w:val="both"/>
        <w:rPr>
          <w:rFonts w:ascii="Bookman Old Style" w:hAnsi="Bookman Old Style"/>
        </w:rPr>
      </w:pPr>
      <w:r w:rsidRPr="00BE5944">
        <w:rPr>
          <w:rFonts w:ascii="Bookman Old Style" w:hAnsi="Bookman Old Style"/>
        </w:rPr>
        <w:t xml:space="preserve">Nyeri otot pada nyeri punggung bawah myogenik adalah jenis nyeri muskuloskeletal yang disebabkan oleh gangguan pada struktur otot dan jaringan lunak di daerah lumbal. Nyeri ini sering kali bersifat lokal, meskipun dalam beberapa kasus dapat menyebar ke area sekitarnya. </w:t>
      </w:r>
    </w:p>
    <w:p w14:paraId="0EF62F5B" w14:textId="6E1F4392" w:rsidR="009A1472" w:rsidRPr="009A1472" w:rsidRDefault="009A1472" w:rsidP="00CC6581">
      <w:pPr>
        <w:spacing w:after="0" w:line="276" w:lineRule="auto"/>
        <w:ind w:firstLine="567"/>
        <w:jc w:val="both"/>
        <w:rPr>
          <w:rFonts w:ascii="Bookman Old Style" w:hAnsi="Bookman Old Style"/>
        </w:rPr>
      </w:pPr>
      <w:r w:rsidRPr="009A1472">
        <w:rPr>
          <w:rFonts w:ascii="Bookman Old Style" w:hAnsi="Bookman Old Style"/>
        </w:rPr>
        <w:t xml:space="preserve">Berikut adalah </w:t>
      </w:r>
      <w:r w:rsidR="006D104F" w:rsidRPr="00000798">
        <w:rPr>
          <w:rFonts w:ascii="Bookman Old Style" w:hAnsi="Bookman Old Style"/>
        </w:rPr>
        <w:t>beberapa definisi</w:t>
      </w:r>
      <w:r w:rsidRPr="009A1472">
        <w:rPr>
          <w:rFonts w:ascii="Bookman Old Style" w:hAnsi="Bookman Old Style"/>
        </w:rPr>
        <w:t xml:space="preserve"> tentang ketegangan otot pada nyeri punggung bawah myogenik berdasarkan referensi dari penelitian:</w:t>
      </w:r>
    </w:p>
    <w:p w14:paraId="158361AB" w14:textId="77777777" w:rsidR="009A1472" w:rsidRPr="009A1472" w:rsidRDefault="009A1472" w:rsidP="00F1072A">
      <w:pPr>
        <w:numPr>
          <w:ilvl w:val="0"/>
          <w:numId w:val="8"/>
        </w:numPr>
        <w:tabs>
          <w:tab w:val="clear" w:pos="720"/>
          <w:tab w:val="num" w:pos="426"/>
        </w:tabs>
        <w:spacing w:after="0" w:line="276" w:lineRule="auto"/>
        <w:ind w:left="426" w:hanging="426"/>
        <w:jc w:val="both"/>
        <w:rPr>
          <w:rFonts w:ascii="Bookman Old Style" w:hAnsi="Bookman Old Style"/>
        </w:rPr>
      </w:pPr>
      <w:r w:rsidRPr="009A1472">
        <w:rPr>
          <w:rFonts w:ascii="Bookman Old Style" w:hAnsi="Bookman Old Style"/>
        </w:rPr>
        <w:t>Smith et al. (2022) mendefinisikan ketegangan otot pada nyeri punggung bawah myogenik sebagai kontraksi otot yang berlebihan dan berkepanjangan pada area lumbal yang menyebabkan peningkatan tekanan intramuskular, berkurangnya aliran darah, serta akumulasi metabolit yang berkontribusi terhadap nyeri dan kekakuan otot.</w:t>
      </w:r>
    </w:p>
    <w:p w14:paraId="6C46AC05" w14:textId="77777777" w:rsidR="009A1472" w:rsidRPr="009A1472" w:rsidRDefault="009A1472" w:rsidP="00F1072A">
      <w:pPr>
        <w:numPr>
          <w:ilvl w:val="0"/>
          <w:numId w:val="8"/>
        </w:numPr>
        <w:tabs>
          <w:tab w:val="clear" w:pos="720"/>
          <w:tab w:val="num" w:pos="426"/>
        </w:tabs>
        <w:spacing w:after="0" w:line="276" w:lineRule="auto"/>
        <w:ind w:left="426" w:hanging="426"/>
        <w:jc w:val="both"/>
        <w:rPr>
          <w:rFonts w:ascii="Bookman Old Style" w:hAnsi="Bookman Old Style"/>
        </w:rPr>
      </w:pPr>
      <w:r w:rsidRPr="009A1472">
        <w:rPr>
          <w:rFonts w:ascii="Bookman Old Style" w:hAnsi="Bookman Old Style"/>
        </w:rPr>
        <w:t>Peterson &amp; Berg (2021) menyatakan bahwa ketegangan otot pada nyeri punggung bawah myogenik terjadi akibat aktivitas otot yang berulang dan tidak terkontrol, yang mengarah pada kelelahan otot, spasme, dan disfungsi biomekanik yang memperburuk rasa nyeri serta membatasi mobilitas.</w:t>
      </w:r>
    </w:p>
    <w:p w14:paraId="6E421FEB" w14:textId="77777777" w:rsidR="009A1472" w:rsidRPr="00000798" w:rsidRDefault="009A1472" w:rsidP="00F1072A">
      <w:pPr>
        <w:numPr>
          <w:ilvl w:val="0"/>
          <w:numId w:val="8"/>
        </w:numPr>
        <w:tabs>
          <w:tab w:val="clear" w:pos="720"/>
          <w:tab w:val="num" w:pos="426"/>
        </w:tabs>
        <w:spacing w:after="0" w:line="276" w:lineRule="auto"/>
        <w:ind w:left="426" w:hanging="426"/>
        <w:jc w:val="both"/>
        <w:rPr>
          <w:rFonts w:ascii="Bookman Old Style" w:hAnsi="Bookman Old Style"/>
        </w:rPr>
      </w:pPr>
      <w:r w:rsidRPr="009A1472">
        <w:rPr>
          <w:rFonts w:ascii="Bookman Old Style" w:hAnsi="Bookman Old Style"/>
        </w:rPr>
        <w:t xml:space="preserve">Huang et al. (2023) menjelaskan ketegangan otot sebagai suatu kondisi di mana terjadi peningkatan tonus otot lumbal akibat </w:t>
      </w:r>
      <w:r w:rsidRPr="009A1472">
        <w:rPr>
          <w:rFonts w:ascii="Bookman Old Style" w:hAnsi="Bookman Old Style"/>
        </w:rPr>
        <w:lastRenderedPageBreak/>
        <w:t>ketidakseimbangan antara fleksibilitas dan kekuatan otot, yang menyebabkan nyeri persisten serta gangguan dalam pola gerak tubuh normal.</w:t>
      </w:r>
    </w:p>
    <w:p w14:paraId="64A5BB52" w14:textId="4FD3C66E" w:rsidR="00520C70" w:rsidRPr="00000798" w:rsidRDefault="00520C70" w:rsidP="00F1072A">
      <w:pPr>
        <w:numPr>
          <w:ilvl w:val="0"/>
          <w:numId w:val="8"/>
        </w:numPr>
        <w:tabs>
          <w:tab w:val="clear" w:pos="720"/>
          <w:tab w:val="num" w:pos="426"/>
        </w:tabs>
        <w:spacing w:after="0" w:line="276" w:lineRule="auto"/>
        <w:ind w:left="426" w:hanging="426"/>
        <w:jc w:val="both"/>
        <w:rPr>
          <w:rFonts w:ascii="Bookman Old Style" w:hAnsi="Bookman Old Style"/>
        </w:rPr>
      </w:pPr>
      <w:r w:rsidRPr="00D70DFB">
        <w:rPr>
          <w:rFonts w:ascii="Bookman Old Style" w:hAnsi="Bookman Old Style"/>
        </w:rPr>
        <w:t>Hendrawan, et al. (202</w:t>
      </w:r>
      <w:r w:rsidR="0021679A" w:rsidRPr="00D70DFB">
        <w:rPr>
          <w:rFonts w:ascii="Bookman Old Style" w:hAnsi="Bookman Old Style"/>
        </w:rPr>
        <w:t>3</w:t>
      </w:r>
      <w:r w:rsidRPr="00000798">
        <w:rPr>
          <w:rFonts w:ascii="Bookman Old Style" w:hAnsi="Bookman Old Style"/>
        </w:rPr>
        <w:t>) menjelaskan bahwa ketegangan otot dan nyeri pada nyeri punggung bawah muncul akibat dari kerja berlebihan pada otot, tendon dan ligamen serta berlangsung dalam waktu yang lama.</w:t>
      </w:r>
    </w:p>
    <w:p w14:paraId="739F3A1E" w14:textId="77777777" w:rsidR="00520C70" w:rsidRPr="009A1472" w:rsidRDefault="00520C70" w:rsidP="006B2FF2">
      <w:pPr>
        <w:spacing w:after="0" w:line="276" w:lineRule="auto"/>
        <w:ind w:left="426"/>
        <w:jc w:val="both"/>
        <w:rPr>
          <w:rFonts w:ascii="Bookman Old Style" w:hAnsi="Bookman Old Style"/>
        </w:rPr>
      </w:pPr>
    </w:p>
    <w:p w14:paraId="7B4241C7" w14:textId="77777777" w:rsidR="009A1472" w:rsidRPr="009A1472" w:rsidRDefault="009A1472" w:rsidP="006B2FF2">
      <w:pPr>
        <w:pStyle w:val="ListParagraph"/>
        <w:numPr>
          <w:ilvl w:val="1"/>
          <w:numId w:val="21"/>
        </w:numPr>
        <w:spacing w:after="0" w:line="276" w:lineRule="auto"/>
        <w:ind w:left="567" w:hanging="567"/>
        <w:jc w:val="both"/>
        <w:rPr>
          <w:rFonts w:ascii="Bookman Old Style" w:hAnsi="Bookman Old Style"/>
          <w:b/>
          <w:bCs/>
        </w:rPr>
      </w:pPr>
      <w:r w:rsidRPr="009A1472">
        <w:rPr>
          <w:rFonts w:ascii="Bookman Old Style" w:hAnsi="Bookman Old Style"/>
          <w:b/>
          <w:bCs/>
        </w:rPr>
        <w:t>Karakteristik Nyeri dan Ketegangan Otot pada Nyeri Punggung Bawah Myogenik</w:t>
      </w:r>
    </w:p>
    <w:p w14:paraId="44ED2759" w14:textId="77777777" w:rsidR="00426B99" w:rsidRPr="00000798" w:rsidRDefault="00426B99" w:rsidP="00CC6581">
      <w:pPr>
        <w:spacing w:after="0" w:line="276" w:lineRule="auto"/>
        <w:ind w:firstLine="567"/>
        <w:jc w:val="both"/>
        <w:rPr>
          <w:rFonts w:ascii="Bookman Old Style" w:hAnsi="Bookman Old Style"/>
        </w:rPr>
      </w:pPr>
    </w:p>
    <w:p w14:paraId="37E25951" w14:textId="2D5692CE" w:rsidR="009A1472" w:rsidRPr="009A1472" w:rsidRDefault="0021679A" w:rsidP="00CC6581">
      <w:pPr>
        <w:spacing w:after="0" w:line="276" w:lineRule="auto"/>
        <w:ind w:firstLine="567"/>
        <w:jc w:val="both"/>
        <w:rPr>
          <w:rFonts w:ascii="Bookman Old Style" w:hAnsi="Bookman Old Style"/>
        </w:rPr>
      </w:pPr>
      <w:r w:rsidRPr="00000798">
        <w:rPr>
          <w:rFonts w:ascii="Bookman Old Style" w:hAnsi="Bookman Old Style"/>
        </w:rPr>
        <w:t xml:space="preserve">Probelamtika nyeri dan ketegangan otot pada nyeri punggung bawah myogenik merupakan keluhan yang paling banyak diutarakan dalam praktik klinik fisioterapi dibandingkan dengan keluhan lainnya (Hendrawan et al., 2021). </w:t>
      </w:r>
      <w:r w:rsidR="009A1472" w:rsidRPr="009A1472">
        <w:rPr>
          <w:rFonts w:ascii="Bookman Old Style" w:hAnsi="Bookman Old Style"/>
        </w:rPr>
        <w:t>Nyeri punggung bawah myogenik (NPBM) memiliki karakteristik khas yang berkaitan dengan nyeri dan ketegangan otot. Berikut adalah penjelasan mengenai kedua aspek tersebut:</w:t>
      </w:r>
    </w:p>
    <w:p w14:paraId="0189532B" w14:textId="2F7D3B69" w:rsidR="009A1472" w:rsidRPr="00000798" w:rsidRDefault="009A1472" w:rsidP="00E05C76">
      <w:pPr>
        <w:pStyle w:val="ListParagraph"/>
        <w:numPr>
          <w:ilvl w:val="0"/>
          <w:numId w:val="23"/>
        </w:numPr>
        <w:spacing w:after="0" w:line="276" w:lineRule="auto"/>
        <w:ind w:left="567" w:hanging="425"/>
        <w:jc w:val="both"/>
        <w:rPr>
          <w:rFonts w:ascii="Bookman Old Style" w:hAnsi="Bookman Old Style"/>
          <w:b/>
          <w:bCs/>
        </w:rPr>
      </w:pPr>
      <w:r w:rsidRPr="00000798">
        <w:rPr>
          <w:rFonts w:ascii="Bookman Old Style" w:hAnsi="Bookman Old Style"/>
        </w:rPr>
        <w:t>Karakteristik Nyeri pada NPBM</w:t>
      </w:r>
    </w:p>
    <w:p w14:paraId="0C484AD4" w14:textId="77777777" w:rsidR="009A1472" w:rsidRPr="009A1472" w:rsidRDefault="009A1472" w:rsidP="00CC6581">
      <w:pPr>
        <w:spacing w:after="0" w:line="276" w:lineRule="auto"/>
        <w:ind w:firstLine="567"/>
        <w:jc w:val="both"/>
        <w:rPr>
          <w:rFonts w:ascii="Bookman Old Style" w:hAnsi="Bookman Old Style"/>
        </w:rPr>
      </w:pPr>
      <w:r w:rsidRPr="009A1472">
        <w:rPr>
          <w:rFonts w:ascii="Bookman Old Style" w:hAnsi="Bookman Old Style"/>
        </w:rPr>
        <w:t>Nyeri yang terjadi pada NPBM bersifat lokal dan umumnya tidak menjalar ke ekstremitas bawah seperti pada nyeri akibat gangguan saraf (radikulopati). Karakteristik nyeri ini mencakup:</w:t>
      </w:r>
    </w:p>
    <w:p w14:paraId="4C6B4EF4" w14:textId="77777777" w:rsidR="009A1472" w:rsidRPr="009A1472" w:rsidRDefault="009A1472" w:rsidP="00E05C76">
      <w:pPr>
        <w:numPr>
          <w:ilvl w:val="0"/>
          <w:numId w:val="24"/>
        </w:numPr>
        <w:tabs>
          <w:tab w:val="clear" w:pos="720"/>
        </w:tabs>
        <w:spacing w:after="0" w:line="276" w:lineRule="auto"/>
        <w:ind w:left="567" w:hanging="426"/>
        <w:jc w:val="both"/>
        <w:rPr>
          <w:rFonts w:ascii="Bookman Old Style" w:hAnsi="Bookman Old Style"/>
        </w:rPr>
      </w:pPr>
      <w:r w:rsidRPr="009A1472">
        <w:rPr>
          <w:rFonts w:ascii="Bookman Old Style" w:hAnsi="Bookman Old Style"/>
        </w:rPr>
        <w:t>Nyeri tumpul dan pegal di area lumbal, seringkali meningkat setelah aktivitas statis yang berkepanjangan seperti duduk lama (Gao et al., 2023).</w:t>
      </w:r>
    </w:p>
    <w:p w14:paraId="4BC0C4DD" w14:textId="77777777" w:rsidR="009A1472" w:rsidRPr="009A1472" w:rsidRDefault="009A1472" w:rsidP="00E05C76">
      <w:pPr>
        <w:numPr>
          <w:ilvl w:val="0"/>
          <w:numId w:val="24"/>
        </w:numPr>
        <w:tabs>
          <w:tab w:val="clear" w:pos="720"/>
        </w:tabs>
        <w:spacing w:after="0" w:line="276" w:lineRule="auto"/>
        <w:ind w:left="567" w:hanging="426"/>
        <w:jc w:val="both"/>
        <w:rPr>
          <w:rFonts w:ascii="Bookman Old Style" w:hAnsi="Bookman Old Style"/>
        </w:rPr>
      </w:pPr>
      <w:r w:rsidRPr="009A1472">
        <w:rPr>
          <w:rFonts w:ascii="Bookman Old Style" w:hAnsi="Bookman Old Style"/>
        </w:rPr>
        <w:t>Nyeri mekanik, yaitu nyeri yang memburuk dengan gerakan tertentu seperti membungkuk atau mengangkat beban, tetapi berkurang dengan istirahat (Peterson &amp; Berg, 2021).</w:t>
      </w:r>
    </w:p>
    <w:p w14:paraId="3D4D28C1" w14:textId="77777777" w:rsidR="009A1472" w:rsidRPr="009A1472" w:rsidRDefault="009A1472" w:rsidP="00E05C76">
      <w:pPr>
        <w:numPr>
          <w:ilvl w:val="0"/>
          <w:numId w:val="24"/>
        </w:numPr>
        <w:tabs>
          <w:tab w:val="clear" w:pos="720"/>
        </w:tabs>
        <w:spacing w:after="0" w:line="276" w:lineRule="auto"/>
        <w:ind w:left="567" w:hanging="426"/>
        <w:jc w:val="both"/>
        <w:rPr>
          <w:rFonts w:ascii="Bookman Old Style" w:hAnsi="Bookman Old Style"/>
        </w:rPr>
      </w:pPr>
      <w:r w:rsidRPr="009A1472">
        <w:rPr>
          <w:rFonts w:ascii="Bookman Old Style" w:hAnsi="Bookman Old Style"/>
        </w:rPr>
        <w:t>Tidak ada defisit neurologis, seperti parestesia atau kelemahan otot yang ditemukan pada kondisi yang melibatkan saraf (Huang et al., 2023).</w:t>
      </w:r>
    </w:p>
    <w:p w14:paraId="54213F1E" w14:textId="77777777" w:rsidR="009A1472" w:rsidRPr="009A1472" w:rsidRDefault="009A1472" w:rsidP="00E05C76">
      <w:pPr>
        <w:numPr>
          <w:ilvl w:val="0"/>
          <w:numId w:val="24"/>
        </w:numPr>
        <w:tabs>
          <w:tab w:val="clear" w:pos="720"/>
        </w:tabs>
        <w:spacing w:after="0" w:line="276" w:lineRule="auto"/>
        <w:ind w:left="567" w:hanging="426"/>
        <w:jc w:val="both"/>
        <w:rPr>
          <w:rFonts w:ascii="Bookman Old Style" w:hAnsi="Bookman Old Style"/>
        </w:rPr>
      </w:pPr>
      <w:r w:rsidRPr="009A1472">
        <w:rPr>
          <w:rFonts w:ascii="Bookman Old Style" w:hAnsi="Bookman Old Style"/>
        </w:rPr>
        <w:t>Peningkatan nyeri dengan palpasi otot, terutama pada titik-titik pemicu (</w:t>
      </w:r>
      <w:r w:rsidRPr="009A1472">
        <w:rPr>
          <w:rFonts w:ascii="Bookman Old Style" w:hAnsi="Bookman Old Style"/>
          <w:i/>
          <w:iCs/>
        </w:rPr>
        <w:t>trigger points</w:t>
      </w:r>
      <w:r w:rsidRPr="009A1472">
        <w:rPr>
          <w:rFonts w:ascii="Bookman Old Style" w:hAnsi="Bookman Old Style"/>
        </w:rPr>
        <w:t>) di otot-otot paraspinal (Lee et al., 2022).</w:t>
      </w:r>
    </w:p>
    <w:p w14:paraId="1A7F34EC" w14:textId="50C5A45B" w:rsidR="009A1472" w:rsidRPr="009A1472" w:rsidRDefault="009A1472" w:rsidP="00E05C76">
      <w:pPr>
        <w:numPr>
          <w:ilvl w:val="0"/>
          <w:numId w:val="24"/>
        </w:numPr>
        <w:tabs>
          <w:tab w:val="clear" w:pos="720"/>
        </w:tabs>
        <w:spacing w:after="0" w:line="276" w:lineRule="auto"/>
        <w:ind w:left="567" w:hanging="426"/>
        <w:jc w:val="both"/>
        <w:rPr>
          <w:rFonts w:ascii="Bookman Old Style" w:hAnsi="Bookman Old Style"/>
        </w:rPr>
      </w:pPr>
      <w:r w:rsidRPr="009A1472">
        <w:rPr>
          <w:rFonts w:ascii="Bookman Old Style" w:hAnsi="Bookman Old Style"/>
        </w:rPr>
        <w:t xml:space="preserve">Nyeri kronis atau rekuren, yang sering muncul kembali jika faktor pemicunya tidak dikoreksi, seperti postur yang buruk atau kurangnya stabilitas </w:t>
      </w:r>
      <w:r w:rsidR="00187F9B" w:rsidRPr="00000798">
        <w:rPr>
          <w:rFonts w:ascii="Bookman Old Style" w:hAnsi="Bookman Old Style"/>
        </w:rPr>
        <w:t>otot inti</w:t>
      </w:r>
      <w:r w:rsidRPr="009A1472">
        <w:rPr>
          <w:rFonts w:ascii="Bookman Old Style" w:hAnsi="Bookman Old Style"/>
        </w:rPr>
        <w:t xml:space="preserve"> (Martínez et al., 2022).</w:t>
      </w:r>
    </w:p>
    <w:p w14:paraId="1D1DFF1A" w14:textId="1FBFB48C" w:rsidR="009A1472" w:rsidRPr="009A1472" w:rsidRDefault="009A1472" w:rsidP="00E05C76">
      <w:pPr>
        <w:pStyle w:val="ListParagraph"/>
        <w:numPr>
          <w:ilvl w:val="0"/>
          <w:numId w:val="23"/>
        </w:numPr>
        <w:spacing w:after="0" w:line="276" w:lineRule="auto"/>
        <w:ind w:left="567" w:hanging="425"/>
        <w:jc w:val="both"/>
        <w:rPr>
          <w:rFonts w:ascii="Bookman Old Style" w:hAnsi="Bookman Old Style"/>
        </w:rPr>
      </w:pPr>
      <w:r w:rsidRPr="009A1472">
        <w:rPr>
          <w:rFonts w:ascii="Bookman Old Style" w:hAnsi="Bookman Old Style"/>
        </w:rPr>
        <w:t>Karakteristik Ketegangan Otot pada NPBM</w:t>
      </w:r>
    </w:p>
    <w:p w14:paraId="22D05938" w14:textId="77777777" w:rsidR="009A1472" w:rsidRPr="009A1472" w:rsidRDefault="009A1472" w:rsidP="00CC6581">
      <w:pPr>
        <w:spacing w:after="0" w:line="276" w:lineRule="auto"/>
        <w:ind w:firstLine="567"/>
        <w:jc w:val="both"/>
        <w:rPr>
          <w:rFonts w:ascii="Bookman Old Style" w:hAnsi="Bookman Old Style"/>
        </w:rPr>
      </w:pPr>
      <w:r w:rsidRPr="009A1472">
        <w:rPr>
          <w:rFonts w:ascii="Bookman Old Style" w:hAnsi="Bookman Old Style"/>
        </w:rPr>
        <w:t>Ketegangan otot yang berhubungan dengan NPBM terjadi akibat kontraksi otot yang berkepanjangan dan kurangnya relaksasi otot. Beberapa karakteristiknya antara lain:</w:t>
      </w:r>
    </w:p>
    <w:p w14:paraId="2DFB8BD7" w14:textId="77777777" w:rsidR="009A1472" w:rsidRPr="009A1472" w:rsidRDefault="009A1472" w:rsidP="00E05C76">
      <w:pPr>
        <w:numPr>
          <w:ilvl w:val="0"/>
          <w:numId w:val="25"/>
        </w:numPr>
        <w:tabs>
          <w:tab w:val="clear" w:pos="720"/>
        </w:tabs>
        <w:spacing w:after="0" w:line="276" w:lineRule="auto"/>
        <w:ind w:left="567" w:hanging="425"/>
        <w:jc w:val="both"/>
        <w:rPr>
          <w:rFonts w:ascii="Bookman Old Style" w:hAnsi="Bookman Old Style"/>
        </w:rPr>
      </w:pPr>
      <w:r w:rsidRPr="009A1472">
        <w:rPr>
          <w:rFonts w:ascii="Bookman Old Style" w:hAnsi="Bookman Old Style"/>
        </w:rPr>
        <w:t>Peningkatan tonus otot lumbal, menyebabkan rasa kaku dan sulit melakukan gerakan tertentu (Smith et al., 2022).</w:t>
      </w:r>
    </w:p>
    <w:p w14:paraId="2630906C" w14:textId="77777777" w:rsidR="009A1472" w:rsidRPr="009A1472" w:rsidRDefault="009A1472" w:rsidP="00E05C76">
      <w:pPr>
        <w:numPr>
          <w:ilvl w:val="0"/>
          <w:numId w:val="25"/>
        </w:numPr>
        <w:tabs>
          <w:tab w:val="clear" w:pos="720"/>
        </w:tabs>
        <w:spacing w:after="0" w:line="276" w:lineRule="auto"/>
        <w:ind w:left="567" w:hanging="425"/>
        <w:jc w:val="both"/>
        <w:rPr>
          <w:rFonts w:ascii="Bookman Old Style" w:hAnsi="Bookman Old Style"/>
        </w:rPr>
      </w:pPr>
      <w:r w:rsidRPr="009A1472">
        <w:rPr>
          <w:rFonts w:ascii="Bookman Old Style" w:hAnsi="Bookman Old Style"/>
        </w:rPr>
        <w:t>Kelelahan otot yang cepat, terutama pada aktivitas yang melibatkan otot-otot punggung bawah dalam waktu lama (Peterson &amp; Berg, 2021).</w:t>
      </w:r>
    </w:p>
    <w:p w14:paraId="3021467E" w14:textId="77777777" w:rsidR="009A1472" w:rsidRPr="009A1472" w:rsidRDefault="009A1472" w:rsidP="00E05C76">
      <w:pPr>
        <w:numPr>
          <w:ilvl w:val="0"/>
          <w:numId w:val="25"/>
        </w:numPr>
        <w:tabs>
          <w:tab w:val="clear" w:pos="720"/>
        </w:tabs>
        <w:spacing w:after="0" w:line="276" w:lineRule="auto"/>
        <w:ind w:left="567" w:hanging="425"/>
        <w:jc w:val="both"/>
        <w:rPr>
          <w:rFonts w:ascii="Bookman Old Style" w:hAnsi="Bookman Old Style"/>
        </w:rPr>
      </w:pPr>
      <w:r w:rsidRPr="009A1472">
        <w:rPr>
          <w:rFonts w:ascii="Bookman Old Style" w:hAnsi="Bookman Old Style"/>
        </w:rPr>
        <w:lastRenderedPageBreak/>
        <w:t>Adanya spasme otot, yang dapat menyebabkan keterbatasan mobilitas dan meningkatkan sensasi nyeri (Kumar et al., 2022).</w:t>
      </w:r>
    </w:p>
    <w:p w14:paraId="079A1FA7" w14:textId="77777777" w:rsidR="009A1472" w:rsidRPr="009A1472" w:rsidRDefault="009A1472" w:rsidP="00E05C76">
      <w:pPr>
        <w:numPr>
          <w:ilvl w:val="0"/>
          <w:numId w:val="25"/>
        </w:numPr>
        <w:tabs>
          <w:tab w:val="clear" w:pos="720"/>
        </w:tabs>
        <w:spacing w:after="0" w:line="276" w:lineRule="auto"/>
        <w:ind w:left="567" w:hanging="425"/>
        <w:jc w:val="both"/>
        <w:rPr>
          <w:rFonts w:ascii="Bookman Old Style" w:hAnsi="Bookman Old Style"/>
        </w:rPr>
      </w:pPr>
      <w:r w:rsidRPr="009A1472">
        <w:rPr>
          <w:rFonts w:ascii="Bookman Old Style" w:hAnsi="Bookman Old Style"/>
          <w:i/>
          <w:iCs/>
        </w:rPr>
        <w:t>Trigger points</w:t>
      </w:r>
      <w:r w:rsidRPr="009A1472">
        <w:rPr>
          <w:rFonts w:ascii="Bookman Old Style" w:hAnsi="Bookman Old Style"/>
        </w:rPr>
        <w:t xml:space="preserve"> atau titik nyeri tekan, yang menyebabkan nyeri lokal dan bisa menjalar ke area sekitarnya jika ditekan (Wang et al., 2021).</w:t>
      </w:r>
    </w:p>
    <w:p w14:paraId="3EBCEEE8" w14:textId="77777777" w:rsidR="009A1472" w:rsidRPr="00000798" w:rsidRDefault="009A1472" w:rsidP="00E05C76">
      <w:pPr>
        <w:numPr>
          <w:ilvl w:val="0"/>
          <w:numId w:val="25"/>
        </w:numPr>
        <w:tabs>
          <w:tab w:val="clear" w:pos="720"/>
        </w:tabs>
        <w:spacing w:after="0" w:line="276" w:lineRule="auto"/>
        <w:ind w:left="567" w:hanging="425"/>
        <w:jc w:val="both"/>
        <w:rPr>
          <w:rFonts w:ascii="Bookman Old Style" w:hAnsi="Bookman Old Style"/>
        </w:rPr>
      </w:pPr>
      <w:r w:rsidRPr="009A1472">
        <w:rPr>
          <w:rFonts w:ascii="Bookman Old Style" w:hAnsi="Bookman Old Style"/>
        </w:rPr>
        <w:t>Kurangnya fleksibilitas otot, terutama pada otot-otot paraspinal, hamstring, dan iliopsoas, yang berkontribusi terhadap peningkatan ketegangan dan nyeri (Zhou et al., 2023).</w:t>
      </w:r>
    </w:p>
    <w:p w14:paraId="1D1FE3A9" w14:textId="77777777" w:rsidR="001F7E92" w:rsidRPr="009A1472" w:rsidRDefault="001F7E92" w:rsidP="00CC6581">
      <w:pPr>
        <w:spacing w:after="0" w:line="276" w:lineRule="auto"/>
        <w:ind w:left="720" w:firstLine="567"/>
        <w:jc w:val="both"/>
        <w:rPr>
          <w:rFonts w:ascii="Bookman Old Style" w:hAnsi="Bookman Old Style"/>
        </w:rPr>
      </w:pPr>
    </w:p>
    <w:p w14:paraId="6AFCCB9B" w14:textId="112E8CF7" w:rsidR="00BE5944" w:rsidRPr="00000798" w:rsidRDefault="00BE5944" w:rsidP="00E05C76">
      <w:pPr>
        <w:pStyle w:val="ListParagraph"/>
        <w:numPr>
          <w:ilvl w:val="1"/>
          <w:numId w:val="21"/>
        </w:numPr>
        <w:spacing w:after="0" w:line="276" w:lineRule="auto"/>
        <w:ind w:left="567" w:hanging="567"/>
        <w:jc w:val="both"/>
        <w:rPr>
          <w:rFonts w:ascii="Bookman Old Style" w:hAnsi="Bookman Old Style"/>
          <w:b/>
          <w:bCs/>
        </w:rPr>
      </w:pPr>
      <w:r w:rsidRPr="00BE5944">
        <w:rPr>
          <w:rFonts w:ascii="Bookman Old Style" w:hAnsi="Bookman Old Style"/>
          <w:b/>
          <w:bCs/>
        </w:rPr>
        <w:t>Patofisiologi Ketegangan Otot dan Nyeri Otot pada Nyeri Punggung Bawah Myogenik</w:t>
      </w:r>
    </w:p>
    <w:p w14:paraId="39F037D1" w14:textId="77777777" w:rsidR="00C4303C" w:rsidRPr="00BE5944" w:rsidRDefault="00C4303C" w:rsidP="00C4303C">
      <w:pPr>
        <w:pStyle w:val="ListParagraph"/>
        <w:spacing w:after="0" w:line="276" w:lineRule="auto"/>
        <w:ind w:left="567"/>
        <w:jc w:val="both"/>
        <w:rPr>
          <w:rFonts w:ascii="Bookman Old Style" w:hAnsi="Bookman Old Style"/>
          <w:b/>
          <w:bCs/>
        </w:rPr>
      </w:pPr>
    </w:p>
    <w:p w14:paraId="633D5938" w14:textId="77777777" w:rsidR="001F7E92" w:rsidRPr="001F7E92" w:rsidRDefault="001F7E92" w:rsidP="00CC6581">
      <w:pPr>
        <w:spacing w:after="0" w:line="276" w:lineRule="auto"/>
        <w:ind w:firstLine="567"/>
        <w:jc w:val="both"/>
        <w:rPr>
          <w:rFonts w:ascii="Bookman Old Style" w:hAnsi="Bookman Old Style"/>
        </w:rPr>
      </w:pPr>
      <w:r w:rsidRPr="001F7E92">
        <w:rPr>
          <w:rFonts w:ascii="Bookman Old Style" w:hAnsi="Bookman Old Style"/>
        </w:rPr>
        <w:t>Nyeri punggung bawah myogenik (NPBM) merupakan kondisi yang disebabkan oleh gangguan otot dan jaringan lunak di sekitar tulang belakang lumbar tanpa adanya keterlibatan saraf secara langsung (Smith et al., 2022). Patofisiologi NPBM melibatkan berbagai mekanisme, termasuk perubahan biomekanik, neuromuskular, dan inflamasi yang mempengaruhi struktur muskuloskeletal punggung bawah.</w:t>
      </w:r>
    </w:p>
    <w:p w14:paraId="397CDA1B" w14:textId="7E996464" w:rsidR="001F7E92" w:rsidRPr="001F7E92" w:rsidRDefault="001F7E92" w:rsidP="003A53F9">
      <w:pPr>
        <w:tabs>
          <w:tab w:val="left" w:pos="567"/>
        </w:tabs>
        <w:spacing w:after="0" w:line="276" w:lineRule="auto"/>
        <w:ind w:left="567" w:hanging="425"/>
        <w:jc w:val="both"/>
        <w:rPr>
          <w:rFonts w:ascii="Bookman Old Style" w:hAnsi="Bookman Old Style"/>
        </w:rPr>
      </w:pPr>
      <w:r w:rsidRPr="001F7E92">
        <w:rPr>
          <w:rFonts w:ascii="Bookman Old Style" w:hAnsi="Bookman Old Style"/>
        </w:rPr>
        <w:t xml:space="preserve">1. </w:t>
      </w:r>
      <w:r w:rsidR="003A53F9" w:rsidRPr="00000798">
        <w:rPr>
          <w:rFonts w:ascii="Bookman Old Style" w:hAnsi="Bookman Old Style"/>
        </w:rPr>
        <w:tab/>
      </w:r>
      <w:r w:rsidRPr="001F7E92">
        <w:rPr>
          <w:rFonts w:ascii="Bookman Old Style" w:hAnsi="Bookman Old Style"/>
        </w:rPr>
        <w:t>Mekanisme Biomekanik dan Ketidakseimbangan Otot</w:t>
      </w:r>
    </w:p>
    <w:p w14:paraId="05C80093" w14:textId="2AFB9923" w:rsidR="001F7E92" w:rsidRPr="001F7E92" w:rsidRDefault="001F7E92" w:rsidP="003A53F9">
      <w:pPr>
        <w:spacing w:after="0" w:line="276" w:lineRule="auto"/>
        <w:ind w:firstLine="567"/>
        <w:jc w:val="both"/>
        <w:rPr>
          <w:rFonts w:ascii="Bookman Old Style" w:hAnsi="Bookman Old Style"/>
        </w:rPr>
      </w:pPr>
      <w:r w:rsidRPr="001F7E92">
        <w:rPr>
          <w:rFonts w:ascii="Bookman Old Style" w:hAnsi="Bookman Old Style"/>
        </w:rPr>
        <w:t xml:space="preserve">Ketidakseimbangan antara otot-otot yang berperan dalam stabilisasi tulang belakang, terutama otot </w:t>
      </w:r>
      <w:r w:rsidR="003A53F9" w:rsidRPr="00000798">
        <w:rPr>
          <w:rFonts w:ascii="Bookman Old Style" w:hAnsi="Bookman Old Style"/>
        </w:rPr>
        <w:t>inti</w:t>
      </w:r>
      <w:r w:rsidRPr="001F7E92">
        <w:rPr>
          <w:rFonts w:ascii="Bookman Old Style" w:hAnsi="Bookman Old Style"/>
        </w:rPr>
        <w:t xml:space="preserve"> seperti </w:t>
      </w:r>
      <w:r w:rsidRPr="001F7E92">
        <w:rPr>
          <w:rFonts w:ascii="Bookman Old Style" w:hAnsi="Bookman Old Style"/>
          <w:i/>
          <w:iCs/>
        </w:rPr>
        <w:t xml:space="preserve">m. multifidus, m. transversus abdominis, </w:t>
      </w:r>
      <w:r w:rsidRPr="001F7E92">
        <w:rPr>
          <w:rFonts w:ascii="Bookman Old Style" w:hAnsi="Bookman Old Style"/>
        </w:rPr>
        <w:t>dan</w:t>
      </w:r>
      <w:r w:rsidRPr="001F7E92">
        <w:rPr>
          <w:rFonts w:ascii="Bookman Old Style" w:hAnsi="Bookman Old Style"/>
          <w:i/>
          <w:iCs/>
        </w:rPr>
        <w:t xml:space="preserve"> m. erector spinae,</w:t>
      </w:r>
      <w:r w:rsidRPr="001F7E92">
        <w:rPr>
          <w:rFonts w:ascii="Bookman Old Style" w:hAnsi="Bookman Old Style"/>
        </w:rPr>
        <w:t xml:space="preserve"> dapat menyebabkan peningkatan beban mekanis pada struktur lumbar (Lee et al., 2022). Gangguan biomekanik ini meliputi:</w:t>
      </w:r>
    </w:p>
    <w:p w14:paraId="64CAB4CF" w14:textId="77777777" w:rsidR="001F7E92" w:rsidRPr="001F7E92" w:rsidRDefault="001F7E92" w:rsidP="003A53F9">
      <w:pPr>
        <w:numPr>
          <w:ilvl w:val="0"/>
          <w:numId w:val="26"/>
        </w:numPr>
        <w:tabs>
          <w:tab w:val="clear" w:pos="720"/>
        </w:tabs>
        <w:spacing w:after="0" w:line="276" w:lineRule="auto"/>
        <w:ind w:left="567" w:hanging="425"/>
        <w:jc w:val="both"/>
        <w:rPr>
          <w:rFonts w:ascii="Bookman Old Style" w:hAnsi="Bookman Old Style"/>
        </w:rPr>
      </w:pPr>
      <w:r w:rsidRPr="001F7E92">
        <w:rPr>
          <w:rFonts w:ascii="Bookman Old Style" w:hAnsi="Bookman Old Style"/>
        </w:rPr>
        <w:t>Hipomobilitas atau hipermobilitas segmental: Ketika beberapa segmen tulang belakang mengalami pergerakan yang terbatas atau berlebihan, tekanan abnormal dapat terbentuk di jaringan otot dan menyebabkan nyeri (Huang et al., 2023).</w:t>
      </w:r>
    </w:p>
    <w:p w14:paraId="4F8745E3" w14:textId="2656565D" w:rsidR="001F7E92" w:rsidRPr="001F7E92" w:rsidRDefault="001F7E92" w:rsidP="003A53F9">
      <w:pPr>
        <w:numPr>
          <w:ilvl w:val="0"/>
          <w:numId w:val="26"/>
        </w:numPr>
        <w:tabs>
          <w:tab w:val="clear" w:pos="720"/>
        </w:tabs>
        <w:spacing w:after="0" w:line="276" w:lineRule="auto"/>
        <w:ind w:left="567" w:hanging="425"/>
        <w:jc w:val="both"/>
        <w:rPr>
          <w:rFonts w:ascii="Bookman Old Style" w:hAnsi="Bookman Old Style"/>
        </w:rPr>
      </w:pPr>
      <w:r w:rsidRPr="001F7E92">
        <w:rPr>
          <w:rFonts w:ascii="Bookman Old Style" w:hAnsi="Bookman Old Style"/>
        </w:rPr>
        <w:t xml:space="preserve">Peningkatan aktivitas otot kompensatori: Kelemahan otot </w:t>
      </w:r>
      <w:r w:rsidR="003A53F9" w:rsidRPr="00000798">
        <w:rPr>
          <w:rFonts w:ascii="Bookman Old Style" w:hAnsi="Bookman Old Style"/>
        </w:rPr>
        <w:t xml:space="preserve">inti </w:t>
      </w:r>
      <w:r w:rsidRPr="001F7E92">
        <w:rPr>
          <w:rFonts w:ascii="Bookman Old Style" w:hAnsi="Bookman Old Style"/>
        </w:rPr>
        <w:t xml:space="preserve">memaksa otot-otot superfisial, seperti </w:t>
      </w:r>
      <w:r w:rsidRPr="001F7E92">
        <w:rPr>
          <w:rFonts w:ascii="Bookman Old Style" w:hAnsi="Bookman Old Style"/>
          <w:i/>
          <w:iCs/>
        </w:rPr>
        <w:t>m. erector spinae</w:t>
      </w:r>
      <w:r w:rsidRPr="001F7E92">
        <w:rPr>
          <w:rFonts w:ascii="Bookman Old Style" w:hAnsi="Bookman Old Style"/>
        </w:rPr>
        <w:t xml:space="preserve"> dan </w:t>
      </w:r>
      <w:r w:rsidRPr="001F7E92">
        <w:rPr>
          <w:rFonts w:ascii="Bookman Old Style" w:hAnsi="Bookman Old Style"/>
          <w:i/>
          <w:iCs/>
        </w:rPr>
        <w:t>m. quadratus lumborum</w:t>
      </w:r>
      <w:r w:rsidRPr="001F7E92">
        <w:rPr>
          <w:rFonts w:ascii="Bookman Old Style" w:hAnsi="Bookman Old Style"/>
        </w:rPr>
        <w:t>, bekerja lebih keras untuk mempertahankan postur tubuh, menyebabkan ketegangan otot berlebih (Gao et al., 2023).</w:t>
      </w:r>
    </w:p>
    <w:p w14:paraId="1390E365" w14:textId="77777777" w:rsidR="001F7E92" w:rsidRPr="001F7E92" w:rsidRDefault="001F7E92" w:rsidP="003A53F9">
      <w:pPr>
        <w:numPr>
          <w:ilvl w:val="0"/>
          <w:numId w:val="26"/>
        </w:numPr>
        <w:tabs>
          <w:tab w:val="clear" w:pos="720"/>
        </w:tabs>
        <w:spacing w:after="0" w:line="276" w:lineRule="auto"/>
        <w:ind w:left="567" w:hanging="425"/>
        <w:jc w:val="both"/>
        <w:rPr>
          <w:rFonts w:ascii="Bookman Old Style" w:hAnsi="Bookman Old Style"/>
        </w:rPr>
      </w:pPr>
      <w:r w:rsidRPr="001F7E92">
        <w:rPr>
          <w:rFonts w:ascii="Bookman Old Style" w:hAnsi="Bookman Old Style"/>
        </w:rPr>
        <w:t xml:space="preserve">Perubahan pola aktivasi otot: Penurunan aktivasi </w:t>
      </w:r>
      <w:r w:rsidRPr="001F7E92">
        <w:rPr>
          <w:rFonts w:ascii="Bookman Old Style" w:hAnsi="Bookman Old Style"/>
          <w:i/>
          <w:iCs/>
        </w:rPr>
        <w:t>m. transversus abdominis</w:t>
      </w:r>
      <w:r w:rsidRPr="001F7E92">
        <w:rPr>
          <w:rFonts w:ascii="Bookman Old Style" w:hAnsi="Bookman Old Style"/>
        </w:rPr>
        <w:t xml:space="preserve"> dan keterlambatan aktivasi </w:t>
      </w:r>
      <w:r w:rsidRPr="001F7E92">
        <w:rPr>
          <w:rFonts w:ascii="Bookman Old Style" w:hAnsi="Bookman Old Style"/>
          <w:i/>
          <w:iCs/>
        </w:rPr>
        <w:t>m. multifidus</w:t>
      </w:r>
      <w:r w:rsidRPr="001F7E92">
        <w:rPr>
          <w:rFonts w:ascii="Bookman Old Style" w:hAnsi="Bookman Old Style"/>
        </w:rPr>
        <w:t xml:space="preserve"> mengganggu stabilitas tulang belakang, meningkatkan risiko spasme otot (Kumar et al., 2022).</w:t>
      </w:r>
    </w:p>
    <w:p w14:paraId="46C34280" w14:textId="5BA3CE6F" w:rsidR="001F7E92" w:rsidRPr="001F7E92" w:rsidRDefault="001F7E92" w:rsidP="003A53F9">
      <w:pPr>
        <w:tabs>
          <w:tab w:val="left" w:pos="567"/>
        </w:tabs>
        <w:spacing w:after="0" w:line="276" w:lineRule="auto"/>
        <w:ind w:left="567" w:hanging="425"/>
        <w:jc w:val="both"/>
        <w:rPr>
          <w:rFonts w:ascii="Bookman Old Style" w:hAnsi="Bookman Old Style"/>
        </w:rPr>
      </w:pPr>
      <w:r w:rsidRPr="001F7E92">
        <w:rPr>
          <w:rFonts w:ascii="Bookman Old Style" w:hAnsi="Bookman Old Style"/>
        </w:rPr>
        <w:t xml:space="preserve">2. </w:t>
      </w:r>
      <w:r w:rsidR="003A53F9" w:rsidRPr="00000798">
        <w:rPr>
          <w:rFonts w:ascii="Bookman Old Style" w:hAnsi="Bookman Old Style"/>
        </w:rPr>
        <w:tab/>
      </w:r>
      <w:r w:rsidRPr="001F7E92">
        <w:rPr>
          <w:rFonts w:ascii="Bookman Old Style" w:hAnsi="Bookman Old Style"/>
        </w:rPr>
        <w:t xml:space="preserve">Mekanisme Neuromuskular dan </w:t>
      </w:r>
      <w:r w:rsidRPr="001F7E92">
        <w:rPr>
          <w:rFonts w:ascii="Bookman Old Style" w:hAnsi="Bookman Old Style"/>
          <w:i/>
          <w:iCs/>
        </w:rPr>
        <w:t>Spasme</w:t>
      </w:r>
      <w:r w:rsidRPr="001F7E92">
        <w:rPr>
          <w:rFonts w:ascii="Bookman Old Style" w:hAnsi="Bookman Old Style"/>
        </w:rPr>
        <w:t xml:space="preserve"> Otot</w:t>
      </w:r>
    </w:p>
    <w:p w14:paraId="4BDB07E2" w14:textId="090E0BBF" w:rsidR="001F7E92" w:rsidRPr="001F7E92" w:rsidRDefault="001F7E92" w:rsidP="00CC6581">
      <w:pPr>
        <w:spacing w:after="0" w:line="276" w:lineRule="auto"/>
        <w:ind w:firstLine="567"/>
        <w:jc w:val="both"/>
        <w:rPr>
          <w:rFonts w:ascii="Bookman Old Style" w:hAnsi="Bookman Old Style"/>
        </w:rPr>
      </w:pPr>
      <w:r w:rsidRPr="001F7E92">
        <w:rPr>
          <w:rFonts w:ascii="Bookman Old Style" w:hAnsi="Bookman Old Style"/>
        </w:rPr>
        <w:t xml:space="preserve">Ketegangan otot yang berkepanjangan dapat menyebabkan </w:t>
      </w:r>
      <w:r w:rsidRPr="001F7E92">
        <w:rPr>
          <w:rFonts w:ascii="Bookman Old Style" w:hAnsi="Bookman Old Style"/>
          <w:i/>
          <w:iCs/>
        </w:rPr>
        <w:t xml:space="preserve">spasme </w:t>
      </w:r>
      <w:r w:rsidRPr="001F7E92">
        <w:rPr>
          <w:rFonts w:ascii="Bookman Old Style" w:hAnsi="Bookman Old Style"/>
        </w:rPr>
        <w:t xml:space="preserve">otot akibat peningkatan aktivitas </w:t>
      </w:r>
      <w:r w:rsidR="003A53F9" w:rsidRPr="00000798">
        <w:rPr>
          <w:rFonts w:ascii="Bookman Old Style" w:hAnsi="Bookman Old Style"/>
          <w:i/>
          <w:iCs/>
        </w:rPr>
        <w:t xml:space="preserve">alfa </w:t>
      </w:r>
      <w:r w:rsidRPr="001F7E92">
        <w:rPr>
          <w:rFonts w:ascii="Bookman Old Style" w:hAnsi="Bookman Old Style"/>
          <w:i/>
          <w:iCs/>
        </w:rPr>
        <w:t>motor neuron</w:t>
      </w:r>
      <w:r w:rsidRPr="001F7E92">
        <w:rPr>
          <w:rFonts w:ascii="Bookman Old Style" w:hAnsi="Bookman Old Style"/>
        </w:rPr>
        <w:t xml:space="preserve"> di </w:t>
      </w:r>
      <w:r w:rsidRPr="001F7E92">
        <w:rPr>
          <w:rFonts w:ascii="Bookman Old Style" w:hAnsi="Bookman Old Style"/>
          <w:i/>
          <w:iCs/>
        </w:rPr>
        <w:t>medula spinalis</w:t>
      </w:r>
      <w:r w:rsidRPr="001F7E92">
        <w:rPr>
          <w:rFonts w:ascii="Bookman Old Style" w:hAnsi="Bookman Old Style"/>
        </w:rPr>
        <w:t xml:space="preserve">. </w:t>
      </w:r>
      <w:r w:rsidRPr="001F7E92">
        <w:rPr>
          <w:rFonts w:ascii="Bookman Old Style" w:hAnsi="Bookman Old Style"/>
          <w:i/>
          <w:iCs/>
        </w:rPr>
        <w:t>Spasme</w:t>
      </w:r>
      <w:r w:rsidRPr="001F7E92">
        <w:rPr>
          <w:rFonts w:ascii="Bookman Old Style" w:hAnsi="Bookman Old Style"/>
        </w:rPr>
        <w:t xml:space="preserve"> otot ini dapat memicu siklus nyeri-</w:t>
      </w:r>
      <w:r w:rsidRPr="001F7E92">
        <w:rPr>
          <w:rFonts w:ascii="Bookman Old Style" w:hAnsi="Bookman Old Style"/>
          <w:i/>
          <w:iCs/>
        </w:rPr>
        <w:t>spasme</w:t>
      </w:r>
      <w:r w:rsidRPr="001F7E92">
        <w:rPr>
          <w:rFonts w:ascii="Bookman Old Style" w:hAnsi="Bookman Old Style"/>
        </w:rPr>
        <w:t xml:space="preserve"> yang memperburuk gejala (Peterson &amp; Berg, 2021):</w:t>
      </w:r>
    </w:p>
    <w:p w14:paraId="2CCA4BB5" w14:textId="35B48CB6" w:rsidR="001F7E92" w:rsidRPr="001F7E92" w:rsidRDefault="001F7E92" w:rsidP="00496CE1">
      <w:pPr>
        <w:numPr>
          <w:ilvl w:val="0"/>
          <w:numId w:val="27"/>
        </w:numPr>
        <w:tabs>
          <w:tab w:val="clear" w:pos="720"/>
        </w:tabs>
        <w:spacing w:after="0" w:line="276" w:lineRule="auto"/>
        <w:ind w:left="567" w:hanging="425"/>
        <w:jc w:val="both"/>
        <w:rPr>
          <w:rFonts w:ascii="Bookman Old Style" w:hAnsi="Bookman Old Style"/>
        </w:rPr>
      </w:pPr>
      <w:r w:rsidRPr="001F7E92">
        <w:rPr>
          <w:rFonts w:ascii="Bookman Old Style" w:hAnsi="Bookman Old Style"/>
        </w:rPr>
        <w:t xml:space="preserve">Kontraksi otot berkepanjangan → </w:t>
      </w:r>
      <w:r w:rsidR="00496CE1" w:rsidRPr="00000798">
        <w:rPr>
          <w:rFonts w:ascii="Bookman Old Style" w:hAnsi="Bookman Old Style"/>
        </w:rPr>
        <w:t>m</w:t>
      </w:r>
      <w:r w:rsidRPr="001F7E92">
        <w:rPr>
          <w:rFonts w:ascii="Bookman Old Style" w:hAnsi="Bookman Old Style"/>
        </w:rPr>
        <w:t>eningkatkan tekanan intramuskular dan menghambat aliran darah.</w:t>
      </w:r>
    </w:p>
    <w:p w14:paraId="67C73A17" w14:textId="77777777" w:rsidR="001F7E92" w:rsidRPr="001F7E92" w:rsidRDefault="001F7E92" w:rsidP="00496CE1">
      <w:pPr>
        <w:numPr>
          <w:ilvl w:val="0"/>
          <w:numId w:val="27"/>
        </w:numPr>
        <w:tabs>
          <w:tab w:val="clear" w:pos="720"/>
        </w:tabs>
        <w:spacing w:after="0" w:line="276" w:lineRule="auto"/>
        <w:ind w:left="567" w:hanging="425"/>
        <w:jc w:val="both"/>
        <w:rPr>
          <w:rFonts w:ascii="Bookman Old Style" w:hAnsi="Bookman Old Style"/>
        </w:rPr>
      </w:pPr>
      <w:r w:rsidRPr="001F7E92">
        <w:rPr>
          <w:rFonts w:ascii="Bookman Old Style" w:hAnsi="Bookman Old Style"/>
        </w:rPr>
        <w:lastRenderedPageBreak/>
        <w:t xml:space="preserve">Iskemia lokal → Mengurangi oksigenasi jaringan dan meningkatkan produksi metabolit nyeri, seperti </w:t>
      </w:r>
      <w:r w:rsidRPr="001F7E92">
        <w:rPr>
          <w:rFonts w:ascii="Bookman Old Style" w:hAnsi="Bookman Old Style"/>
          <w:i/>
          <w:iCs/>
        </w:rPr>
        <w:t>bradikinin</w:t>
      </w:r>
      <w:r w:rsidRPr="001F7E92">
        <w:rPr>
          <w:rFonts w:ascii="Bookman Old Style" w:hAnsi="Bookman Old Style"/>
        </w:rPr>
        <w:t xml:space="preserve"> dan </w:t>
      </w:r>
      <w:r w:rsidRPr="001F7E92">
        <w:rPr>
          <w:rFonts w:ascii="Bookman Old Style" w:hAnsi="Bookman Old Style"/>
          <w:i/>
          <w:iCs/>
        </w:rPr>
        <w:t>prostaglandin</w:t>
      </w:r>
      <w:r w:rsidRPr="001F7E92">
        <w:rPr>
          <w:rFonts w:ascii="Bookman Old Style" w:hAnsi="Bookman Old Style"/>
        </w:rPr>
        <w:t xml:space="preserve"> (Wang et al., 2021).</w:t>
      </w:r>
    </w:p>
    <w:p w14:paraId="610C6E4D" w14:textId="77777777" w:rsidR="001F7E92" w:rsidRPr="001F7E92" w:rsidRDefault="001F7E92" w:rsidP="00496CE1">
      <w:pPr>
        <w:numPr>
          <w:ilvl w:val="0"/>
          <w:numId w:val="27"/>
        </w:numPr>
        <w:tabs>
          <w:tab w:val="clear" w:pos="720"/>
        </w:tabs>
        <w:spacing w:after="0" w:line="276" w:lineRule="auto"/>
        <w:ind w:left="567" w:hanging="425"/>
        <w:jc w:val="both"/>
        <w:rPr>
          <w:rFonts w:ascii="Bookman Old Style" w:hAnsi="Bookman Old Style"/>
        </w:rPr>
      </w:pPr>
      <w:r w:rsidRPr="001F7E92">
        <w:rPr>
          <w:rFonts w:ascii="Bookman Old Style" w:hAnsi="Bookman Old Style"/>
        </w:rPr>
        <w:t>Iritasi reseptor nosiseptif → Memicu nyeri dan memperkuat kontraksi otot secara refleks (Martínez et al., 2022).</w:t>
      </w:r>
    </w:p>
    <w:p w14:paraId="34F07A08" w14:textId="77777777" w:rsidR="001F7E92" w:rsidRPr="001F7E92" w:rsidRDefault="001F7E92" w:rsidP="00CC6581">
      <w:pPr>
        <w:spacing w:after="0" w:line="276" w:lineRule="auto"/>
        <w:ind w:firstLine="567"/>
        <w:jc w:val="both"/>
        <w:rPr>
          <w:rFonts w:ascii="Bookman Old Style" w:hAnsi="Bookman Old Style"/>
        </w:rPr>
      </w:pPr>
      <w:r w:rsidRPr="001F7E92">
        <w:rPr>
          <w:rFonts w:ascii="Bookman Old Style" w:hAnsi="Bookman Old Style"/>
        </w:rPr>
        <w:t>Gangguan ini dapat menyebabkan hipersensitivitas nosiseptif, di mana ambang nyeri berkurang akibat peningkatan eksitabilitas neuron di medula spinalis (Zhou et al., 2023).</w:t>
      </w:r>
    </w:p>
    <w:p w14:paraId="254F7E2C" w14:textId="5871B6B8" w:rsidR="001F7E92" w:rsidRPr="001F7E92" w:rsidRDefault="001F7E92" w:rsidP="00496CE1">
      <w:pPr>
        <w:tabs>
          <w:tab w:val="left" w:pos="567"/>
        </w:tabs>
        <w:spacing w:after="0" w:line="276" w:lineRule="auto"/>
        <w:ind w:left="567" w:hanging="425"/>
        <w:jc w:val="both"/>
        <w:rPr>
          <w:rFonts w:ascii="Bookman Old Style" w:hAnsi="Bookman Old Style"/>
        </w:rPr>
      </w:pPr>
      <w:r w:rsidRPr="001F7E92">
        <w:rPr>
          <w:rFonts w:ascii="Bookman Old Style" w:hAnsi="Bookman Old Style"/>
        </w:rPr>
        <w:t xml:space="preserve">3. </w:t>
      </w:r>
      <w:r w:rsidR="00496CE1" w:rsidRPr="00000798">
        <w:rPr>
          <w:rFonts w:ascii="Bookman Old Style" w:hAnsi="Bookman Old Style"/>
        </w:rPr>
        <w:tab/>
      </w:r>
      <w:r w:rsidRPr="001F7E92">
        <w:rPr>
          <w:rFonts w:ascii="Bookman Old Style" w:hAnsi="Bookman Old Style"/>
        </w:rPr>
        <w:t>Mekanisme Inflamasi dan Stres Oksidatif</w:t>
      </w:r>
    </w:p>
    <w:p w14:paraId="75A833D9" w14:textId="77777777" w:rsidR="001F7E92" w:rsidRPr="001F7E92" w:rsidRDefault="001F7E92" w:rsidP="00CC6581">
      <w:pPr>
        <w:spacing w:after="0" w:line="276" w:lineRule="auto"/>
        <w:ind w:firstLine="567"/>
        <w:jc w:val="both"/>
        <w:rPr>
          <w:rFonts w:ascii="Bookman Old Style" w:hAnsi="Bookman Old Style"/>
        </w:rPr>
      </w:pPr>
      <w:r w:rsidRPr="001F7E92">
        <w:rPr>
          <w:rFonts w:ascii="Bookman Old Style" w:hAnsi="Bookman Old Style"/>
        </w:rPr>
        <w:t xml:space="preserve">Nyeri punggung bawah myogenik juga berhubungan dengan proses inflamasi yang dipicu oleh mikrotrauma akibat </w:t>
      </w:r>
      <w:r w:rsidRPr="001F7E92">
        <w:rPr>
          <w:rFonts w:ascii="Bookman Old Style" w:hAnsi="Bookman Old Style"/>
          <w:i/>
          <w:iCs/>
        </w:rPr>
        <w:t>overuse</w:t>
      </w:r>
      <w:r w:rsidRPr="001F7E92">
        <w:rPr>
          <w:rFonts w:ascii="Bookman Old Style" w:hAnsi="Bookman Old Style"/>
        </w:rPr>
        <w:t xml:space="preserve"> atau ketegangan otot yang berulang (Smith et al., 2022).</w:t>
      </w:r>
    </w:p>
    <w:p w14:paraId="50DA122E" w14:textId="77777777" w:rsidR="001F7E92" w:rsidRPr="001F7E92" w:rsidRDefault="001F7E92" w:rsidP="00617DDA">
      <w:pPr>
        <w:numPr>
          <w:ilvl w:val="0"/>
          <w:numId w:val="28"/>
        </w:numPr>
        <w:tabs>
          <w:tab w:val="clear" w:pos="720"/>
        </w:tabs>
        <w:spacing w:after="0" w:line="276" w:lineRule="auto"/>
        <w:ind w:left="567" w:hanging="425"/>
        <w:jc w:val="both"/>
        <w:rPr>
          <w:rFonts w:ascii="Bookman Old Style" w:hAnsi="Bookman Old Style"/>
        </w:rPr>
      </w:pPr>
      <w:r w:rsidRPr="001F7E92">
        <w:rPr>
          <w:rFonts w:ascii="Bookman Old Style" w:hAnsi="Bookman Old Style"/>
        </w:rPr>
        <w:t xml:space="preserve">Peningkatan </w:t>
      </w:r>
      <w:r w:rsidRPr="001F7E92">
        <w:rPr>
          <w:rFonts w:ascii="Bookman Old Style" w:hAnsi="Bookman Old Style"/>
          <w:i/>
          <w:iCs/>
        </w:rPr>
        <w:t>sitokin</w:t>
      </w:r>
      <w:r w:rsidRPr="001F7E92">
        <w:rPr>
          <w:rFonts w:ascii="Bookman Old Style" w:hAnsi="Bookman Old Style"/>
        </w:rPr>
        <w:t xml:space="preserve"> pro-inflamasi, seperti IL-6 dan TNF-α, dapat menyebabkan nyeri berkelanjutan dan degenerasi jaringan otot (Peterson &amp; Berg, 2021).</w:t>
      </w:r>
    </w:p>
    <w:p w14:paraId="58F83C69" w14:textId="77777777" w:rsidR="001F7E92" w:rsidRPr="001F7E92" w:rsidRDefault="001F7E92" w:rsidP="00617DDA">
      <w:pPr>
        <w:numPr>
          <w:ilvl w:val="0"/>
          <w:numId w:val="28"/>
        </w:numPr>
        <w:tabs>
          <w:tab w:val="clear" w:pos="720"/>
        </w:tabs>
        <w:spacing w:after="0" w:line="276" w:lineRule="auto"/>
        <w:ind w:left="567" w:hanging="425"/>
        <w:jc w:val="both"/>
        <w:rPr>
          <w:rFonts w:ascii="Bookman Old Style" w:hAnsi="Bookman Old Style"/>
        </w:rPr>
      </w:pPr>
      <w:r w:rsidRPr="001F7E92">
        <w:rPr>
          <w:rFonts w:ascii="Bookman Old Style" w:hAnsi="Bookman Old Style"/>
        </w:rPr>
        <w:t>Stres oksidatif akibat produksi radikal bebas dapat memperburuk kerusakan otot dan menghambat proses penyembuhan (Huang et al., 2023).</w:t>
      </w:r>
    </w:p>
    <w:p w14:paraId="17F99A4C" w14:textId="0134CD0A" w:rsidR="001F7E92" w:rsidRPr="001F7E92" w:rsidRDefault="001F7E92" w:rsidP="00617DDA">
      <w:pPr>
        <w:tabs>
          <w:tab w:val="left" w:pos="567"/>
        </w:tabs>
        <w:spacing w:after="0" w:line="276" w:lineRule="auto"/>
        <w:ind w:left="567" w:hanging="425"/>
        <w:jc w:val="both"/>
        <w:rPr>
          <w:rFonts w:ascii="Bookman Old Style" w:hAnsi="Bookman Old Style"/>
        </w:rPr>
      </w:pPr>
      <w:r w:rsidRPr="001F7E92">
        <w:rPr>
          <w:rFonts w:ascii="Bookman Old Style" w:hAnsi="Bookman Old Style"/>
        </w:rPr>
        <w:t xml:space="preserve">4. </w:t>
      </w:r>
      <w:r w:rsidR="00617DDA" w:rsidRPr="00000798">
        <w:rPr>
          <w:rFonts w:ascii="Bookman Old Style" w:hAnsi="Bookman Old Style"/>
        </w:rPr>
        <w:tab/>
      </w:r>
      <w:r w:rsidRPr="001F7E92">
        <w:rPr>
          <w:rFonts w:ascii="Bookman Old Style" w:hAnsi="Bookman Old Style"/>
        </w:rPr>
        <w:t>Hubungan Nyeri Punggung Bawah Myogenik dengan Faktor Psikososial</w:t>
      </w:r>
    </w:p>
    <w:p w14:paraId="5DA10D81" w14:textId="77777777" w:rsidR="001F7E92" w:rsidRPr="001F7E92" w:rsidRDefault="001F7E92" w:rsidP="00CC6581">
      <w:pPr>
        <w:spacing w:after="0" w:line="276" w:lineRule="auto"/>
        <w:ind w:firstLine="567"/>
        <w:jc w:val="both"/>
        <w:rPr>
          <w:rFonts w:ascii="Bookman Old Style" w:hAnsi="Bookman Old Style"/>
        </w:rPr>
      </w:pPr>
      <w:r w:rsidRPr="001F7E92">
        <w:rPr>
          <w:rFonts w:ascii="Bookman Old Style" w:hAnsi="Bookman Old Style"/>
        </w:rPr>
        <w:t>Faktor psikososial, seperti stres, kecemasan, dan depresi, dapat memperparah NPBM melalui mekanisme neuromodulasi:</w:t>
      </w:r>
    </w:p>
    <w:p w14:paraId="068FFB0A" w14:textId="77777777" w:rsidR="001F7E92" w:rsidRPr="001F7E92" w:rsidRDefault="001F7E92" w:rsidP="00617DDA">
      <w:pPr>
        <w:numPr>
          <w:ilvl w:val="0"/>
          <w:numId w:val="29"/>
        </w:numPr>
        <w:tabs>
          <w:tab w:val="clear" w:pos="720"/>
        </w:tabs>
        <w:spacing w:after="0" w:line="276" w:lineRule="auto"/>
        <w:ind w:left="567" w:hanging="425"/>
        <w:jc w:val="both"/>
        <w:rPr>
          <w:rFonts w:ascii="Bookman Old Style" w:hAnsi="Bookman Old Style"/>
        </w:rPr>
      </w:pPr>
      <w:r w:rsidRPr="001F7E92">
        <w:rPr>
          <w:rFonts w:ascii="Bookman Old Style" w:hAnsi="Bookman Old Style"/>
        </w:rPr>
        <w:t>Stres kronis meningkatkan pelepasan kortisol, yang dapat menyebabkan hipersensitivitas nyeri dan gangguan regulasi otot (Wang et al., 2021).</w:t>
      </w:r>
    </w:p>
    <w:p w14:paraId="5C9E54B2" w14:textId="77777777" w:rsidR="001F7E92" w:rsidRPr="001F7E92" w:rsidRDefault="001F7E92" w:rsidP="00617DDA">
      <w:pPr>
        <w:numPr>
          <w:ilvl w:val="0"/>
          <w:numId w:val="29"/>
        </w:numPr>
        <w:tabs>
          <w:tab w:val="clear" w:pos="720"/>
        </w:tabs>
        <w:spacing w:after="0" w:line="276" w:lineRule="auto"/>
        <w:ind w:left="567" w:hanging="425"/>
        <w:jc w:val="both"/>
        <w:rPr>
          <w:rFonts w:ascii="Bookman Old Style" w:hAnsi="Bookman Old Style"/>
        </w:rPr>
      </w:pPr>
      <w:r w:rsidRPr="001F7E92">
        <w:rPr>
          <w:rFonts w:ascii="Bookman Old Style" w:hAnsi="Bookman Old Style"/>
        </w:rPr>
        <w:t>Gangguan tidur akibat nyeri memperburuk kelelahan otot dan memperpanjang durasi spasme (Martínez et al., 2022).</w:t>
      </w:r>
    </w:p>
    <w:p w14:paraId="79F6858A" w14:textId="77777777" w:rsidR="00617DDA" w:rsidRPr="00000798" w:rsidRDefault="00617DDA" w:rsidP="00CC6581">
      <w:pPr>
        <w:spacing w:after="0" w:line="276" w:lineRule="auto"/>
        <w:ind w:firstLine="567"/>
        <w:jc w:val="both"/>
        <w:rPr>
          <w:rFonts w:ascii="Bookman Old Style" w:hAnsi="Bookman Old Style"/>
        </w:rPr>
      </w:pPr>
    </w:p>
    <w:p w14:paraId="40A2F1DA" w14:textId="016E0243" w:rsidR="001F7E92" w:rsidRPr="001F7E92" w:rsidRDefault="001F7E92" w:rsidP="00CC6581">
      <w:pPr>
        <w:spacing w:after="0" w:line="276" w:lineRule="auto"/>
        <w:ind w:firstLine="567"/>
        <w:jc w:val="both"/>
        <w:rPr>
          <w:rFonts w:ascii="Bookman Old Style" w:hAnsi="Bookman Old Style"/>
        </w:rPr>
      </w:pPr>
      <w:r w:rsidRPr="001F7E92">
        <w:rPr>
          <w:rFonts w:ascii="Bookman Old Style" w:hAnsi="Bookman Old Style"/>
        </w:rPr>
        <w:t xml:space="preserve">Patofisiologi nyeri punggung bawah myogenik melibatkan mekanisme biomekanik, neuromuskular, inflamasi, dan psikososial yang saling berkaitan. Ketegangan otot yang berulang dapat menyebabkan </w:t>
      </w:r>
      <w:r w:rsidRPr="001F7E92">
        <w:rPr>
          <w:rFonts w:ascii="Bookman Old Style" w:hAnsi="Bookman Old Style"/>
          <w:i/>
          <w:iCs/>
        </w:rPr>
        <w:t>spasme</w:t>
      </w:r>
      <w:r w:rsidRPr="001F7E92">
        <w:rPr>
          <w:rFonts w:ascii="Bookman Old Style" w:hAnsi="Bookman Old Style"/>
        </w:rPr>
        <w:t xml:space="preserve">, iskemia, peradangan, dan hipersensitivitas nosiseptif, yang berkontribusi pada perkembangan nyeri kronis. </w:t>
      </w:r>
    </w:p>
    <w:p w14:paraId="46251482" w14:textId="5F22D64C" w:rsidR="001F7E92" w:rsidRPr="001F7E92" w:rsidRDefault="001F7E92" w:rsidP="00CC6581">
      <w:pPr>
        <w:spacing w:after="0" w:line="276" w:lineRule="auto"/>
        <w:ind w:firstLine="567"/>
        <w:jc w:val="both"/>
        <w:rPr>
          <w:rFonts w:ascii="Bookman Old Style" w:hAnsi="Bookman Old Style"/>
        </w:rPr>
      </w:pPr>
    </w:p>
    <w:p w14:paraId="24B4CC21" w14:textId="77777777" w:rsidR="00BE5944" w:rsidRPr="00000798" w:rsidRDefault="00BE5944" w:rsidP="00617DDA">
      <w:pPr>
        <w:pStyle w:val="ListParagraph"/>
        <w:numPr>
          <w:ilvl w:val="1"/>
          <w:numId w:val="21"/>
        </w:numPr>
        <w:spacing w:after="0" w:line="276" w:lineRule="auto"/>
        <w:ind w:left="567" w:hanging="567"/>
        <w:jc w:val="both"/>
        <w:rPr>
          <w:rFonts w:ascii="Bookman Old Style" w:hAnsi="Bookman Old Style"/>
          <w:b/>
          <w:bCs/>
        </w:rPr>
      </w:pPr>
      <w:r w:rsidRPr="00BE5944">
        <w:rPr>
          <w:rFonts w:ascii="Bookman Old Style" w:hAnsi="Bookman Old Style"/>
          <w:b/>
          <w:bCs/>
        </w:rPr>
        <w:t>Pemeriksaan dan Pengukuran Fisioterapi</w:t>
      </w:r>
    </w:p>
    <w:p w14:paraId="6F3C4EF4" w14:textId="77777777" w:rsidR="00617DDA" w:rsidRPr="00BE5944" w:rsidRDefault="00617DDA" w:rsidP="00617DDA">
      <w:pPr>
        <w:pStyle w:val="ListParagraph"/>
        <w:spacing w:after="0" w:line="276" w:lineRule="auto"/>
        <w:ind w:left="567"/>
        <w:jc w:val="both"/>
        <w:rPr>
          <w:rFonts w:ascii="Bookman Old Style" w:hAnsi="Bookman Old Style"/>
          <w:b/>
          <w:bCs/>
        </w:rPr>
      </w:pPr>
    </w:p>
    <w:p w14:paraId="14FFA24E" w14:textId="17258FAD" w:rsidR="00244A1D" w:rsidRPr="00000798" w:rsidRDefault="00A02BBC" w:rsidP="00244A1D">
      <w:pPr>
        <w:spacing w:after="0" w:line="276" w:lineRule="auto"/>
        <w:ind w:firstLine="567"/>
        <w:jc w:val="both"/>
        <w:rPr>
          <w:rFonts w:ascii="Bookman Old Style" w:hAnsi="Bookman Old Style"/>
        </w:rPr>
      </w:pPr>
      <w:r w:rsidRPr="00000798">
        <w:rPr>
          <w:rFonts w:ascii="Bookman Old Style" w:hAnsi="Bookman Old Style"/>
        </w:rPr>
        <w:t xml:space="preserve">Pada makalah ini, fokus pemeriksaaan dan pengukuran fisioterapi adalah pada problematik nyeri dan ketegangan otot. </w:t>
      </w:r>
      <w:r w:rsidR="00617DDA" w:rsidRPr="00000798">
        <w:rPr>
          <w:rFonts w:ascii="Bookman Old Style" w:hAnsi="Bookman Old Style"/>
        </w:rPr>
        <w:t xml:space="preserve">Pemeriksaan fisioterapi yang dapat diterapkan untuk mengetahui adanya nyeri dan ketegangan otot kondisi nyeri punggung bawah myogenik dapat dilakukan melalui palpasi otot. </w:t>
      </w:r>
      <w:r w:rsidR="00244A1D" w:rsidRPr="00000798">
        <w:rPr>
          <w:rFonts w:ascii="Bookman Old Style" w:hAnsi="Bookman Old Style"/>
        </w:rPr>
        <w:t>Pada saat fisioterapis melakukan palpasi, terapis dapat menilai ketegangan otot dimana terapis menggunakan tangan untuk merasakan ketegangan otot (</w:t>
      </w:r>
      <w:r w:rsidR="00244A1D" w:rsidRPr="00000798">
        <w:rPr>
          <w:rFonts w:ascii="Bookman Old Style" w:hAnsi="Bookman Old Style"/>
          <w:i/>
          <w:iCs/>
        </w:rPr>
        <w:t>muscle spasme</w:t>
      </w:r>
      <w:r w:rsidR="00244A1D" w:rsidRPr="00000798">
        <w:rPr>
          <w:rFonts w:ascii="Bookman Old Style" w:hAnsi="Bookman Old Style"/>
        </w:rPr>
        <w:t xml:space="preserve">). </w:t>
      </w:r>
    </w:p>
    <w:p w14:paraId="175578B1" w14:textId="77777777" w:rsidR="00244A1D" w:rsidRPr="00000798" w:rsidRDefault="00244A1D" w:rsidP="00244A1D">
      <w:pPr>
        <w:spacing w:after="0" w:line="276" w:lineRule="auto"/>
        <w:ind w:firstLine="567"/>
        <w:jc w:val="both"/>
        <w:rPr>
          <w:rFonts w:ascii="Bookman Old Style" w:hAnsi="Bookman Old Style"/>
        </w:rPr>
      </w:pPr>
      <w:r w:rsidRPr="00000798">
        <w:rPr>
          <w:rFonts w:ascii="Bookman Old Style" w:hAnsi="Bookman Old Style"/>
        </w:rPr>
        <w:lastRenderedPageBreak/>
        <w:t xml:space="preserve">Prosedur pemeriksaan nyeri dan ketenganan otot adalah sebegai berikut: </w:t>
      </w:r>
    </w:p>
    <w:p w14:paraId="4D1F6DB1" w14:textId="77777777" w:rsidR="00244A1D" w:rsidRPr="00000798" w:rsidRDefault="00244A1D" w:rsidP="00244A1D">
      <w:pPr>
        <w:pStyle w:val="ListParagraph"/>
        <w:numPr>
          <w:ilvl w:val="1"/>
          <w:numId w:val="29"/>
        </w:numPr>
        <w:spacing w:after="0" w:line="276" w:lineRule="auto"/>
        <w:ind w:left="567" w:hanging="425"/>
        <w:jc w:val="both"/>
        <w:rPr>
          <w:rFonts w:ascii="Bookman Old Style" w:hAnsi="Bookman Old Style"/>
          <w:b/>
          <w:bCs/>
        </w:rPr>
      </w:pPr>
      <w:r w:rsidRPr="00000798">
        <w:rPr>
          <w:rFonts w:ascii="Bookman Old Style" w:hAnsi="Bookman Old Style"/>
        </w:rPr>
        <w:t>Fisioterapis melakukan palpasi. Palpasi yang dilakukan oleh terapis, dapat dilaksanakan dalam posisi pasien tidur tengkurap (</w:t>
      </w:r>
      <w:r w:rsidRPr="00000798">
        <w:rPr>
          <w:rFonts w:ascii="Bookman Old Style" w:hAnsi="Bookman Old Style"/>
          <w:i/>
          <w:iCs/>
        </w:rPr>
        <w:t>prone lying</w:t>
      </w:r>
      <w:r w:rsidRPr="00000798">
        <w:rPr>
          <w:rFonts w:ascii="Bookman Old Style" w:hAnsi="Bookman Old Style"/>
        </w:rPr>
        <w:t xml:space="preserve">) atau berdiri. </w:t>
      </w:r>
    </w:p>
    <w:p w14:paraId="14622B28" w14:textId="638A69B0" w:rsidR="00244A1D" w:rsidRPr="00000798" w:rsidRDefault="00244A1D" w:rsidP="00244A1D">
      <w:pPr>
        <w:pStyle w:val="ListParagraph"/>
        <w:numPr>
          <w:ilvl w:val="1"/>
          <w:numId w:val="29"/>
        </w:numPr>
        <w:spacing w:after="0" w:line="276" w:lineRule="auto"/>
        <w:ind w:left="567" w:hanging="425"/>
        <w:jc w:val="both"/>
        <w:rPr>
          <w:rFonts w:ascii="Bookman Old Style" w:hAnsi="Bookman Old Style"/>
          <w:b/>
          <w:bCs/>
        </w:rPr>
      </w:pPr>
      <w:r w:rsidRPr="00000798">
        <w:rPr>
          <w:rFonts w:ascii="Bookman Old Style" w:hAnsi="Bookman Old Style"/>
        </w:rPr>
        <w:t>Fisioterapis memberikan tekanan pada otot yang dipalpasi (</w:t>
      </w:r>
      <w:r w:rsidRPr="00000798">
        <w:rPr>
          <w:rFonts w:ascii="Bookman Old Style" w:hAnsi="Bookman Old Style"/>
          <w:i/>
          <w:iCs/>
        </w:rPr>
        <w:t>m. erector spinae, m. quadratus lumborum dan m. multifudus</w:t>
      </w:r>
      <w:r w:rsidRPr="00000798">
        <w:rPr>
          <w:rFonts w:ascii="Bookman Old Style" w:hAnsi="Bookman Old Style"/>
        </w:rPr>
        <w:t>). Nyeri tekan, peningkatan tonus otot, dan kejang refleks menunjukkan adanya ketegangan otot yang berlebihan (Wiesinger et al., 2022).</w:t>
      </w:r>
    </w:p>
    <w:p w14:paraId="3815F14F" w14:textId="77777777" w:rsidR="00244A1D" w:rsidRPr="00000798" w:rsidRDefault="00244A1D" w:rsidP="00244A1D">
      <w:pPr>
        <w:pStyle w:val="ListParagraph"/>
        <w:spacing w:after="0" w:line="276" w:lineRule="auto"/>
        <w:ind w:left="567"/>
        <w:jc w:val="both"/>
        <w:rPr>
          <w:rFonts w:ascii="Bookman Old Style" w:hAnsi="Bookman Old Style"/>
        </w:rPr>
      </w:pPr>
    </w:p>
    <w:p w14:paraId="3324D5B8" w14:textId="3606017B" w:rsidR="00244A1D" w:rsidRPr="00000798" w:rsidRDefault="00244A1D" w:rsidP="00244A1D">
      <w:pPr>
        <w:pStyle w:val="ListParagraph"/>
        <w:spacing w:after="0" w:line="276" w:lineRule="auto"/>
        <w:ind w:left="567"/>
        <w:jc w:val="both"/>
        <w:rPr>
          <w:rFonts w:ascii="Bookman Old Style" w:hAnsi="Bookman Old Style"/>
        </w:rPr>
      </w:pPr>
      <w:r w:rsidRPr="00000798">
        <w:rPr>
          <w:rFonts w:ascii="Bookman Old Style" w:hAnsi="Bookman Old Style"/>
        </w:rPr>
        <w:t>Hasil dari pemeriksaan palpasi dapat diinterpretasi sebagai berikut:</w:t>
      </w:r>
    </w:p>
    <w:p w14:paraId="2FEA36A6" w14:textId="47E4AA15" w:rsidR="00244A1D" w:rsidRPr="00000798" w:rsidRDefault="00244A1D" w:rsidP="00244A1D">
      <w:pPr>
        <w:pStyle w:val="ListParagraph"/>
        <w:numPr>
          <w:ilvl w:val="1"/>
          <w:numId w:val="25"/>
        </w:numPr>
        <w:spacing w:after="0" w:line="276" w:lineRule="auto"/>
        <w:ind w:left="567" w:hanging="425"/>
        <w:jc w:val="both"/>
        <w:rPr>
          <w:rFonts w:ascii="Bookman Old Style" w:hAnsi="Bookman Old Style"/>
          <w:b/>
          <w:bCs/>
        </w:rPr>
      </w:pPr>
      <w:r w:rsidRPr="00000798">
        <w:rPr>
          <w:rFonts w:ascii="Bookman Old Style" w:hAnsi="Bookman Old Style"/>
        </w:rPr>
        <w:t>Tonus otot normal: Elastis, tanpa resistensi yang berlebihan</w:t>
      </w:r>
    </w:p>
    <w:p w14:paraId="6B01BCAF" w14:textId="529D31CE" w:rsidR="00244A1D" w:rsidRPr="00000798" w:rsidRDefault="00244A1D" w:rsidP="00244A1D">
      <w:pPr>
        <w:pStyle w:val="ListParagraph"/>
        <w:numPr>
          <w:ilvl w:val="1"/>
          <w:numId w:val="25"/>
        </w:numPr>
        <w:spacing w:after="0" w:line="276" w:lineRule="auto"/>
        <w:ind w:left="567" w:hanging="425"/>
        <w:jc w:val="both"/>
        <w:rPr>
          <w:rFonts w:ascii="Bookman Old Style" w:hAnsi="Bookman Old Style"/>
          <w:b/>
          <w:bCs/>
        </w:rPr>
      </w:pPr>
      <w:r w:rsidRPr="00000798">
        <w:rPr>
          <w:rFonts w:ascii="Bookman Old Style" w:hAnsi="Bookman Old Style"/>
        </w:rPr>
        <w:t xml:space="preserve">Hipertonus / </w:t>
      </w:r>
      <w:proofErr w:type="gramStart"/>
      <w:r w:rsidRPr="00000798">
        <w:rPr>
          <w:rFonts w:ascii="Bookman Old Style" w:hAnsi="Bookman Old Style"/>
          <w:i/>
          <w:iCs/>
        </w:rPr>
        <w:t>spasme</w:t>
      </w:r>
      <w:r w:rsidRPr="00000798">
        <w:rPr>
          <w:rFonts w:ascii="Bookman Old Style" w:hAnsi="Bookman Old Style"/>
        </w:rPr>
        <w:t xml:space="preserve"> :</w:t>
      </w:r>
      <w:proofErr w:type="gramEnd"/>
      <w:r w:rsidRPr="00000798">
        <w:rPr>
          <w:rFonts w:ascii="Bookman Old Style" w:hAnsi="Bookman Old Style"/>
        </w:rPr>
        <w:t xml:space="preserve"> Kekakuan otot meningkat, nyeri saat ditekan dan reflek kejang (</w:t>
      </w:r>
      <w:r w:rsidRPr="00000798">
        <w:rPr>
          <w:rFonts w:ascii="Bookman Old Style" w:hAnsi="Bookman Old Style"/>
          <w:i/>
          <w:iCs/>
        </w:rPr>
        <w:t>jump sign</w:t>
      </w:r>
      <w:r w:rsidRPr="00000798">
        <w:rPr>
          <w:rFonts w:ascii="Bookman Old Style" w:hAnsi="Bookman Old Style"/>
        </w:rPr>
        <w:t>) dapat terjadi</w:t>
      </w:r>
    </w:p>
    <w:p w14:paraId="733B7522" w14:textId="3EFA8F36" w:rsidR="00244A1D" w:rsidRPr="00000798" w:rsidRDefault="00244A1D" w:rsidP="00244A1D">
      <w:pPr>
        <w:pStyle w:val="ListParagraph"/>
        <w:numPr>
          <w:ilvl w:val="1"/>
          <w:numId w:val="25"/>
        </w:numPr>
        <w:spacing w:after="0" w:line="276" w:lineRule="auto"/>
        <w:ind w:left="567" w:hanging="425"/>
        <w:jc w:val="both"/>
        <w:rPr>
          <w:rFonts w:ascii="Bookman Old Style" w:hAnsi="Bookman Old Style"/>
          <w:b/>
          <w:bCs/>
        </w:rPr>
      </w:pPr>
      <w:r w:rsidRPr="00000798">
        <w:rPr>
          <w:rFonts w:ascii="Bookman Old Style" w:hAnsi="Bookman Old Style"/>
        </w:rPr>
        <w:t>Hipertonus: otot terasa lemas dan tidak memberikan resistensi saat ditekan</w:t>
      </w:r>
    </w:p>
    <w:p w14:paraId="29B3D1DF" w14:textId="77777777" w:rsidR="00244A1D" w:rsidRPr="00000798" w:rsidRDefault="00244A1D" w:rsidP="00244A1D">
      <w:pPr>
        <w:pStyle w:val="ListParagraph"/>
        <w:spacing w:after="0" w:line="276" w:lineRule="auto"/>
        <w:ind w:left="1440"/>
        <w:jc w:val="both"/>
        <w:rPr>
          <w:rFonts w:ascii="Bookman Old Style" w:hAnsi="Bookman Old Style"/>
          <w:b/>
          <w:bCs/>
        </w:rPr>
      </w:pPr>
    </w:p>
    <w:p w14:paraId="1F015151" w14:textId="47F294CB" w:rsidR="00244A1D" w:rsidRPr="00000798" w:rsidRDefault="00620765" w:rsidP="00CC6581">
      <w:pPr>
        <w:spacing w:after="0" w:line="276" w:lineRule="auto"/>
        <w:ind w:firstLine="567"/>
        <w:jc w:val="both"/>
        <w:rPr>
          <w:rFonts w:ascii="Bookman Old Style" w:hAnsi="Bookman Old Style"/>
        </w:rPr>
      </w:pPr>
      <w:r w:rsidRPr="00000798">
        <w:rPr>
          <w:rFonts w:ascii="Bookman Old Style" w:hAnsi="Bookman Old Style"/>
        </w:rPr>
        <w:t>Setelah dilakukan pemeriksaan palpasi, maka selanjutnya fisioterapis melakukan pengukuran derajat nyeri tekan (</w:t>
      </w:r>
      <w:r w:rsidRPr="00000798">
        <w:rPr>
          <w:rFonts w:ascii="Bookman Old Style" w:hAnsi="Bookman Old Style"/>
          <w:i/>
          <w:iCs/>
        </w:rPr>
        <w:t>tenderness</w:t>
      </w:r>
      <w:r w:rsidRPr="00000798">
        <w:rPr>
          <w:rFonts w:ascii="Bookman Old Style" w:hAnsi="Bookman Old Style"/>
        </w:rPr>
        <w:t xml:space="preserve">) dan tingkat ketegangan otot. </w:t>
      </w:r>
      <w:r w:rsidR="0039078E" w:rsidRPr="00000798">
        <w:rPr>
          <w:rFonts w:ascii="Bookman Old Style" w:hAnsi="Bookman Old Style"/>
        </w:rPr>
        <w:t>Berikut dibahas pengukuran derajat nyeri dan ketegangan otot pada kondisi nyeri punggung bawah myogenik:</w:t>
      </w:r>
    </w:p>
    <w:p w14:paraId="64DC87CB" w14:textId="77777777" w:rsidR="0039078E" w:rsidRPr="00000798" w:rsidRDefault="0039078E" w:rsidP="00CC6581">
      <w:pPr>
        <w:spacing w:after="0" w:line="276" w:lineRule="auto"/>
        <w:ind w:firstLine="567"/>
        <w:jc w:val="both"/>
        <w:rPr>
          <w:rFonts w:ascii="Bookman Old Style" w:hAnsi="Bookman Old Style"/>
        </w:rPr>
      </w:pPr>
    </w:p>
    <w:p w14:paraId="0EB4210D" w14:textId="3F74683E" w:rsidR="00A854BB" w:rsidRPr="00000798" w:rsidRDefault="00A854BB" w:rsidP="00A854BB">
      <w:pPr>
        <w:pStyle w:val="ListParagraph"/>
        <w:numPr>
          <w:ilvl w:val="0"/>
          <w:numId w:val="30"/>
        </w:numPr>
        <w:spacing w:after="0" w:line="276" w:lineRule="auto"/>
        <w:ind w:left="567" w:hanging="425"/>
        <w:jc w:val="both"/>
        <w:rPr>
          <w:rFonts w:ascii="Bookman Old Style" w:hAnsi="Bookman Old Style"/>
        </w:rPr>
      </w:pPr>
      <w:r w:rsidRPr="00000798">
        <w:rPr>
          <w:rFonts w:ascii="Bookman Old Style" w:hAnsi="Bookman Old Style"/>
        </w:rPr>
        <w:t>Pengukuran derajat nyeri (</w:t>
      </w:r>
      <w:r w:rsidRPr="00000798">
        <w:rPr>
          <w:rFonts w:ascii="Bookman Old Style" w:hAnsi="Bookman Old Style"/>
          <w:i/>
          <w:iCs/>
        </w:rPr>
        <w:t>tenderness</w:t>
      </w:r>
      <w:r w:rsidRPr="00000798">
        <w:rPr>
          <w:rFonts w:ascii="Bookman Old Style" w:hAnsi="Bookman Old Style"/>
        </w:rPr>
        <w:t>)</w:t>
      </w:r>
    </w:p>
    <w:p w14:paraId="4CC87272" w14:textId="15B742AA" w:rsidR="0039078E" w:rsidRPr="00000798" w:rsidRDefault="00617DDA" w:rsidP="00617DDA">
      <w:pPr>
        <w:spacing w:after="0" w:line="276" w:lineRule="auto"/>
        <w:ind w:firstLine="567"/>
        <w:jc w:val="both"/>
        <w:rPr>
          <w:rFonts w:ascii="Bookman Old Style" w:hAnsi="Bookman Old Style"/>
          <w:i/>
          <w:iCs/>
        </w:rPr>
      </w:pPr>
      <w:r w:rsidRPr="00000798">
        <w:rPr>
          <w:rFonts w:ascii="Bookman Old Style" w:hAnsi="Bookman Old Style"/>
        </w:rPr>
        <w:t>Pengukuran derajat nyeri (</w:t>
      </w:r>
      <w:r w:rsidRPr="00000798">
        <w:rPr>
          <w:rFonts w:ascii="Bookman Old Style" w:hAnsi="Bookman Old Style"/>
          <w:i/>
          <w:iCs/>
        </w:rPr>
        <w:t>tenderness</w:t>
      </w:r>
      <w:r w:rsidRPr="00000798">
        <w:rPr>
          <w:rFonts w:ascii="Bookman Old Style" w:hAnsi="Bookman Old Style"/>
        </w:rPr>
        <w:t xml:space="preserve">) dapat diukur menggunakan </w:t>
      </w:r>
      <w:r w:rsidRPr="00000798">
        <w:rPr>
          <w:rFonts w:ascii="Bookman Old Style" w:hAnsi="Bookman Old Style"/>
          <w:i/>
          <w:iCs/>
        </w:rPr>
        <w:t xml:space="preserve">Tenderness Grading Scale </w:t>
      </w:r>
      <w:r w:rsidRPr="00000798">
        <w:rPr>
          <w:rFonts w:ascii="Bookman Old Style" w:hAnsi="Bookman Old Style"/>
        </w:rPr>
        <w:t xml:space="preserve">(TGS). </w:t>
      </w:r>
      <w:r w:rsidR="00184785" w:rsidRPr="00000798">
        <w:rPr>
          <w:rFonts w:ascii="Bookman Old Style" w:hAnsi="Bookman Old Style"/>
        </w:rPr>
        <w:t xml:space="preserve">Skala </w:t>
      </w:r>
      <w:r w:rsidR="00184785" w:rsidRPr="00000798">
        <w:rPr>
          <w:rFonts w:ascii="Bookman Old Style" w:hAnsi="Bookman Old Style"/>
          <w:i/>
          <w:iCs/>
        </w:rPr>
        <w:t xml:space="preserve">tenderness </w:t>
      </w:r>
      <w:r w:rsidR="00184785" w:rsidRPr="00000798">
        <w:rPr>
          <w:rFonts w:ascii="Bookman Old Style" w:hAnsi="Bookman Old Style"/>
        </w:rPr>
        <w:t xml:space="preserve">ini sangat sederhana dan mudah untuk digunakan melalui palpasi. </w:t>
      </w:r>
      <w:r w:rsidRPr="00000798">
        <w:rPr>
          <w:rFonts w:ascii="Bookman Old Style" w:hAnsi="Bookman Old Style"/>
        </w:rPr>
        <w:t xml:space="preserve">Berikut adalah </w:t>
      </w:r>
      <w:r w:rsidR="00184785" w:rsidRPr="00000798">
        <w:rPr>
          <w:rFonts w:ascii="Bookman Old Style" w:hAnsi="Bookman Old Style"/>
        </w:rPr>
        <w:t xml:space="preserve">skala pengukuran </w:t>
      </w:r>
      <w:r w:rsidR="00184785" w:rsidRPr="00000798">
        <w:rPr>
          <w:rFonts w:ascii="Bookman Old Style" w:hAnsi="Bookman Old Style"/>
          <w:i/>
          <w:iCs/>
        </w:rPr>
        <w:t xml:space="preserve">tenderness </w:t>
      </w:r>
      <w:r w:rsidR="00184785" w:rsidRPr="00000798">
        <w:rPr>
          <w:rFonts w:ascii="Bookman Old Style" w:hAnsi="Bookman Old Style"/>
        </w:rPr>
        <w:t>yang telah dimodifikasi</w:t>
      </w:r>
      <w:r w:rsidR="00184785" w:rsidRPr="00000798">
        <w:rPr>
          <w:rFonts w:ascii="Bookman Old Style" w:hAnsi="Bookman Old Style"/>
          <w:i/>
          <w:iCs/>
        </w:rPr>
        <w:t xml:space="preserve">. </w:t>
      </w:r>
    </w:p>
    <w:p w14:paraId="3285201E" w14:textId="77777777" w:rsidR="0039078E" w:rsidRPr="00000798" w:rsidRDefault="0039078E">
      <w:pPr>
        <w:rPr>
          <w:rFonts w:ascii="Bookman Old Style" w:hAnsi="Bookman Old Style"/>
          <w:i/>
          <w:iCs/>
        </w:rPr>
      </w:pPr>
      <w:r w:rsidRPr="00000798">
        <w:rPr>
          <w:rFonts w:ascii="Bookman Old Style" w:hAnsi="Bookman Old Style"/>
          <w:i/>
          <w:iCs/>
        </w:rPr>
        <w:br w:type="page"/>
      </w:r>
    </w:p>
    <w:p w14:paraId="2470C80C" w14:textId="77777777" w:rsidR="00617DDA" w:rsidRPr="00000798" w:rsidRDefault="00617DDA" w:rsidP="00617DDA">
      <w:pPr>
        <w:spacing w:after="0" w:line="276" w:lineRule="auto"/>
        <w:ind w:firstLine="567"/>
        <w:jc w:val="both"/>
        <w:rPr>
          <w:rFonts w:ascii="Bookman Old Style" w:hAnsi="Bookman Old Style"/>
          <w:i/>
          <w:iCs/>
        </w:rPr>
      </w:pPr>
    </w:p>
    <w:p w14:paraId="2025F6FC" w14:textId="6862CF2E" w:rsidR="00184785" w:rsidRPr="00000798" w:rsidRDefault="00184785" w:rsidP="00184785">
      <w:pPr>
        <w:spacing w:after="0" w:line="276" w:lineRule="auto"/>
        <w:ind w:firstLine="567"/>
        <w:jc w:val="center"/>
        <w:rPr>
          <w:rFonts w:ascii="Bookman Old Style" w:hAnsi="Bookman Old Style"/>
          <w:b/>
          <w:bCs/>
        </w:rPr>
      </w:pPr>
      <w:r w:rsidRPr="00000798">
        <w:rPr>
          <w:rFonts w:ascii="Bookman Old Style" w:hAnsi="Bookman Old Style"/>
          <w:b/>
          <w:bCs/>
        </w:rPr>
        <w:t xml:space="preserve">Tabel 2.1 Modifikasi </w:t>
      </w:r>
      <w:r w:rsidRPr="00000798">
        <w:rPr>
          <w:rFonts w:ascii="Bookman Old Style" w:hAnsi="Bookman Old Style"/>
          <w:b/>
          <w:bCs/>
          <w:i/>
          <w:iCs/>
        </w:rPr>
        <w:t>Tenderness Grading Scale</w:t>
      </w:r>
    </w:p>
    <w:tbl>
      <w:tblPr>
        <w:tblStyle w:val="PlainTable4"/>
        <w:tblW w:w="0" w:type="auto"/>
        <w:shd w:val="clear" w:color="auto" w:fill="FFFFFF" w:themeFill="background1"/>
        <w:tblLook w:val="04A0" w:firstRow="1" w:lastRow="0" w:firstColumn="1" w:lastColumn="0" w:noHBand="0" w:noVBand="1"/>
      </w:tblPr>
      <w:tblGrid>
        <w:gridCol w:w="562"/>
        <w:gridCol w:w="1276"/>
        <w:gridCol w:w="6939"/>
      </w:tblGrid>
      <w:tr w:rsidR="00617DDA" w:rsidRPr="00000798" w14:paraId="23B5B472" w14:textId="77777777" w:rsidTr="000007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bottom w:val="single" w:sz="4" w:space="0" w:color="auto"/>
            </w:tcBorders>
            <w:shd w:val="clear" w:color="auto" w:fill="FFFFFF" w:themeFill="background1"/>
          </w:tcPr>
          <w:p w14:paraId="67A697E7" w14:textId="16790B1D" w:rsidR="00617DDA" w:rsidRPr="00000798" w:rsidRDefault="00617DDA" w:rsidP="00617DDA">
            <w:pPr>
              <w:spacing w:line="276" w:lineRule="auto"/>
              <w:jc w:val="center"/>
              <w:rPr>
                <w:rFonts w:ascii="Bookman Old Style" w:hAnsi="Bookman Old Style"/>
              </w:rPr>
            </w:pPr>
            <w:r w:rsidRPr="00000798">
              <w:rPr>
                <w:rFonts w:ascii="Bookman Old Style" w:hAnsi="Bookman Old Style"/>
              </w:rPr>
              <w:t>No</w:t>
            </w:r>
          </w:p>
        </w:tc>
        <w:tc>
          <w:tcPr>
            <w:tcW w:w="1276" w:type="dxa"/>
            <w:tcBorders>
              <w:top w:val="single" w:sz="4" w:space="0" w:color="auto"/>
              <w:bottom w:val="single" w:sz="4" w:space="0" w:color="auto"/>
            </w:tcBorders>
            <w:shd w:val="clear" w:color="auto" w:fill="FFFFFF" w:themeFill="background1"/>
          </w:tcPr>
          <w:p w14:paraId="7D1E5A2C" w14:textId="6EA814B3" w:rsidR="00617DDA" w:rsidRPr="00000798" w:rsidRDefault="00617DDA" w:rsidP="00617DDA">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000798">
              <w:rPr>
                <w:rFonts w:ascii="Bookman Old Style" w:hAnsi="Bookman Old Style"/>
              </w:rPr>
              <w:t>Grade</w:t>
            </w:r>
          </w:p>
        </w:tc>
        <w:tc>
          <w:tcPr>
            <w:tcW w:w="6939" w:type="dxa"/>
            <w:tcBorders>
              <w:top w:val="single" w:sz="4" w:space="0" w:color="auto"/>
              <w:bottom w:val="single" w:sz="4" w:space="0" w:color="auto"/>
            </w:tcBorders>
            <w:shd w:val="clear" w:color="auto" w:fill="FFFFFF" w:themeFill="background1"/>
          </w:tcPr>
          <w:p w14:paraId="10764159" w14:textId="613CEDC6" w:rsidR="00617DDA" w:rsidRPr="00000798" w:rsidRDefault="00617DDA" w:rsidP="00617DDA">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000798">
              <w:rPr>
                <w:rFonts w:ascii="Bookman Old Style" w:hAnsi="Bookman Old Style"/>
              </w:rPr>
              <w:t>Intepretasi</w:t>
            </w:r>
          </w:p>
        </w:tc>
      </w:tr>
      <w:tr w:rsidR="00617DDA" w:rsidRPr="00000798" w14:paraId="3D77E3DA" w14:textId="77777777" w:rsidTr="00000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tcBorders>
            <w:shd w:val="clear" w:color="auto" w:fill="FFFFFF" w:themeFill="background1"/>
          </w:tcPr>
          <w:p w14:paraId="0CD84D56" w14:textId="1F7E1148" w:rsidR="00617DDA" w:rsidRPr="00000798" w:rsidRDefault="00617DDA" w:rsidP="00617DDA">
            <w:pPr>
              <w:spacing w:line="276" w:lineRule="auto"/>
              <w:jc w:val="center"/>
              <w:rPr>
                <w:rFonts w:ascii="Bookman Old Style" w:hAnsi="Bookman Old Style"/>
                <w:b w:val="0"/>
                <w:bCs w:val="0"/>
              </w:rPr>
            </w:pPr>
            <w:r w:rsidRPr="00000798">
              <w:rPr>
                <w:rFonts w:ascii="Bookman Old Style" w:hAnsi="Bookman Old Style"/>
                <w:b w:val="0"/>
                <w:bCs w:val="0"/>
              </w:rPr>
              <w:t>1</w:t>
            </w:r>
          </w:p>
        </w:tc>
        <w:tc>
          <w:tcPr>
            <w:tcW w:w="1276" w:type="dxa"/>
            <w:tcBorders>
              <w:top w:val="single" w:sz="4" w:space="0" w:color="auto"/>
            </w:tcBorders>
            <w:shd w:val="clear" w:color="auto" w:fill="FFFFFF" w:themeFill="background1"/>
          </w:tcPr>
          <w:p w14:paraId="611BA080" w14:textId="4269C349" w:rsidR="00617DDA" w:rsidRPr="00000798" w:rsidRDefault="00617DDA" w:rsidP="00617DDA">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000798">
              <w:rPr>
                <w:rFonts w:ascii="Bookman Old Style" w:hAnsi="Bookman Old Style"/>
              </w:rPr>
              <w:t>0</w:t>
            </w:r>
          </w:p>
        </w:tc>
        <w:tc>
          <w:tcPr>
            <w:tcW w:w="6939" w:type="dxa"/>
            <w:tcBorders>
              <w:top w:val="single" w:sz="4" w:space="0" w:color="auto"/>
            </w:tcBorders>
            <w:shd w:val="clear" w:color="auto" w:fill="FFFFFF" w:themeFill="background1"/>
          </w:tcPr>
          <w:p w14:paraId="7BE93A8B" w14:textId="4CC6D000" w:rsidR="00617DDA" w:rsidRPr="00000798" w:rsidRDefault="00617DDA" w:rsidP="00617DDA">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000798">
              <w:rPr>
                <w:rFonts w:ascii="Bookman Old Style" w:hAnsi="Bookman Old Style"/>
              </w:rPr>
              <w:t>Tidak ada nyeri saat ditekan</w:t>
            </w:r>
          </w:p>
        </w:tc>
      </w:tr>
      <w:tr w:rsidR="00617DDA" w:rsidRPr="00000798" w14:paraId="49A5D130" w14:textId="77777777" w:rsidTr="00000798">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6DC456F8" w14:textId="7956FF04" w:rsidR="00617DDA" w:rsidRPr="00000798" w:rsidRDefault="00617DDA" w:rsidP="00617DDA">
            <w:pPr>
              <w:spacing w:line="276" w:lineRule="auto"/>
              <w:jc w:val="center"/>
              <w:rPr>
                <w:rFonts w:ascii="Bookman Old Style" w:hAnsi="Bookman Old Style"/>
                <w:b w:val="0"/>
                <w:bCs w:val="0"/>
              </w:rPr>
            </w:pPr>
            <w:r w:rsidRPr="00000798">
              <w:rPr>
                <w:rFonts w:ascii="Bookman Old Style" w:hAnsi="Bookman Old Style"/>
                <w:b w:val="0"/>
                <w:bCs w:val="0"/>
              </w:rPr>
              <w:t>2</w:t>
            </w:r>
          </w:p>
        </w:tc>
        <w:tc>
          <w:tcPr>
            <w:tcW w:w="1276" w:type="dxa"/>
            <w:shd w:val="clear" w:color="auto" w:fill="FFFFFF" w:themeFill="background1"/>
          </w:tcPr>
          <w:p w14:paraId="20496BF8" w14:textId="198241D4" w:rsidR="00617DDA" w:rsidRPr="00000798" w:rsidRDefault="00617DDA" w:rsidP="00617DDA">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000798">
              <w:rPr>
                <w:rFonts w:ascii="Bookman Old Style" w:hAnsi="Bookman Old Style"/>
              </w:rPr>
              <w:t>1</w:t>
            </w:r>
          </w:p>
        </w:tc>
        <w:tc>
          <w:tcPr>
            <w:tcW w:w="6939" w:type="dxa"/>
            <w:shd w:val="clear" w:color="auto" w:fill="FFFFFF" w:themeFill="background1"/>
          </w:tcPr>
          <w:p w14:paraId="3BBFD6F2" w14:textId="1CD28064" w:rsidR="00617DDA" w:rsidRPr="00000798" w:rsidRDefault="00617DDA" w:rsidP="00617DDA">
            <w:pPr>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000798">
              <w:rPr>
                <w:rFonts w:ascii="Bookman Old Style" w:hAnsi="Bookman Old Style"/>
              </w:rPr>
              <w:t>Nyeri ringan saat ditekan, tetapi tanpa reaksi pasien</w:t>
            </w:r>
          </w:p>
        </w:tc>
      </w:tr>
      <w:tr w:rsidR="00617DDA" w:rsidRPr="00000798" w14:paraId="3F88B290" w14:textId="77777777" w:rsidTr="00000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616C6395" w14:textId="7A371DC5" w:rsidR="00617DDA" w:rsidRPr="00000798" w:rsidRDefault="00617DDA" w:rsidP="00617DDA">
            <w:pPr>
              <w:spacing w:line="276" w:lineRule="auto"/>
              <w:jc w:val="center"/>
              <w:rPr>
                <w:rFonts w:ascii="Bookman Old Style" w:hAnsi="Bookman Old Style"/>
                <w:b w:val="0"/>
                <w:bCs w:val="0"/>
              </w:rPr>
            </w:pPr>
            <w:r w:rsidRPr="00000798">
              <w:rPr>
                <w:rFonts w:ascii="Bookman Old Style" w:hAnsi="Bookman Old Style"/>
                <w:b w:val="0"/>
                <w:bCs w:val="0"/>
              </w:rPr>
              <w:t>3</w:t>
            </w:r>
          </w:p>
        </w:tc>
        <w:tc>
          <w:tcPr>
            <w:tcW w:w="1276" w:type="dxa"/>
            <w:shd w:val="clear" w:color="auto" w:fill="FFFFFF" w:themeFill="background1"/>
          </w:tcPr>
          <w:p w14:paraId="1635286B" w14:textId="31B2F466" w:rsidR="00617DDA" w:rsidRPr="00000798" w:rsidRDefault="00184785" w:rsidP="00617DDA">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000798">
              <w:rPr>
                <w:rFonts w:ascii="Bookman Old Style" w:hAnsi="Bookman Old Style"/>
              </w:rPr>
              <w:t>2</w:t>
            </w:r>
          </w:p>
        </w:tc>
        <w:tc>
          <w:tcPr>
            <w:tcW w:w="6939" w:type="dxa"/>
            <w:shd w:val="clear" w:color="auto" w:fill="FFFFFF" w:themeFill="background1"/>
          </w:tcPr>
          <w:p w14:paraId="105C49D2" w14:textId="40D7C3D4" w:rsidR="00617DDA" w:rsidRPr="00000798" w:rsidRDefault="00184785" w:rsidP="00617DDA">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000798">
              <w:rPr>
                <w:rFonts w:ascii="Bookman Old Style" w:hAnsi="Bookman Old Style"/>
              </w:rPr>
              <w:t>Nyeri sedang saat ditekan, disertai reaksi wajah (mengerutkan dahi atau mengernyit)</w:t>
            </w:r>
          </w:p>
        </w:tc>
      </w:tr>
      <w:tr w:rsidR="00184785" w:rsidRPr="00000798" w14:paraId="1B028A15" w14:textId="77777777" w:rsidTr="00000798">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5612F527" w14:textId="4B77F9AE" w:rsidR="00184785" w:rsidRPr="00000798" w:rsidRDefault="00184785" w:rsidP="00617DDA">
            <w:pPr>
              <w:spacing w:line="276" w:lineRule="auto"/>
              <w:jc w:val="center"/>
              <w:rPr>
                <w:rFonts w:ascii="Bookman Old Style" w:hAnsi="Bookman Old Style"/>
                <w:b w:val="0"/>
                <w:bCs w:val="0"/>
              </w:rPr>
            </w:pPr>
            <w:r w:rsidRPr="00000798">
              <w:rPr>
                <w:rFonts w:ascii="Bookman Old Style" w:hAnsi="Bookman Old Style"/>
                <w:b w:val="0"/>
                <w:bCs w:val="0"/>
              </w:rPr>
              <w:t>4</w:t>
            </w:r>
          </w:p>
        </w:tc>
        <w:tc>
          <w:tcPr>
            <w:tcW w:w="1276" w:type="dxa"/>
            <w:shd w:val="clear" w:color="auto" w:fill="FFFFFF" w:themeFill="background1"/>
          </w:tcPr>
          <w:p w14:paraId="3053C464" w14:textId="54B26EF0" w:rsidR="00184785" w:rsidRPr="00000798" w:rsidRDefault="00184785" w:rsidP="00617DDA">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000798">
              <w:rPr>
                <w:rFonts w:ascii="Bookman Old Style" w:hAnsi="Bookman Old Style"/>
              </w:rPr>
              <w:t>3</w:t>
            </w:r>
          </w:p>
        </w:tc>
        <w:tc>
          <w:tcPr>
            <w:tcW w:w="6939" w:type="dxa"/>
            <w:shd w:val="clear" w:color="auto" w:fill="FFFFFF" w:themeFill="background1"/>
          </w:tcPr>
          <w:p w14:paraId="18A20766" w14:textId="75827195" w:rsidR="00184785" w:rsidRPr="00000798" w:rsidRDefault="00184785" w:rsidP="00617DDA">
            <w:pPr>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000798">
              <w:rPr>
                <w:rFonts w:ascii="Bookman Old Style" w:hAnsi="Bookman Old Style"/>
              </w:rPr>
              <w:t>Nyeri berat saat ditekan, menyebabkan pasien menjauh bagian tubuhnya dari tekanan</w:t>
            </w:r>
          </w:p>
        </w:tc>
      </w:tr>
      <w:tr w:rsidR="00184785" w:rsidRPr="00000798" w14:paraId="515B4101" w14:textId="77777777" w:rsidTr="00000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auto"/>
            </w:tcBorders>
            <w:shd w:val="clear" w:color="auto" w:fill="FFFFFF" w:themeFill="background1"/>
          </w:tcPr>
          <w:p w14:paraId="5397A619" w14:textId="34D9B2B5" w:rsidR="00184785" w:rsidRPr="00000798" w:rsidRDefault="00184785" w:rsidP="00617DDA">
            <w:pPr>
              <w:spacing w:line="276" w:lineRule="auto"/>
              <w:jc w:val="center"/>
              <w:rPr>
                <w:rFonts w:ascii="Bookman Old Style" w:hAnsi="Bookman Old Style"/>
                <w:b w:val="0"/>
                <w:bCs w:val="0"/>
              </w:rPr>
            </w:pPr>
            <w:r w:rsidRPr="00000798">
              <w:rPr>
                <w:rFonts w:ascii="Bookman Old Style" w:hAnsi="Bookman Old Style"/>
                <w:b w:val="0"/>
                <w:bCs w:val="0"/>
              </w:rPr>
              <w:t>5</w:t>
            </w:r>
          </w:p>
        </w:tc>
        <w:tc>
          <w:tcPr>
            <w:tcW w:w="1276" w:type="dxa"/>
            <w:tcBorders>
              <w:bottom w:val="single" w:sz="4" w:space="0" w:color="auto"/>
            </w:tcBorders>
            <w:shd w:val="clear" w:color="auto" w:fill="FFFFFF" w:themeFill="background1"/>
          </w:tcPr>
          <w:p w14:paraId="7BCBDCCD" w14:textId="1EA9A073" w:rsidR="00184785" w:rsidRPr="00000798" w:rsidRDefault="00184785" w:rsidP="00617DDA">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000798">
              <w:rPr>
                <w:rFonts w:ascii="Bookman Old Style" w:hAnsi="Bookman Old Style"/>
              </w:rPr>
              <w:t>4</w:t>
            </w:r>
          </w:p>
        </w:tc>
        <w:tc>
          <w:tcPr>
            <w:tcW w:w="6939" w:type="dxa"/>
            <w:tcBorders>
              <w:bottom w:val="single" w:sz="4" w:space="0" w:color="auto"/>
            </w:tcBorders>
            <w:shd w:val="clear" w:color="auto" w:fill="FFFFFF" w:themeFill="background1"/>
          </w:tcPr>
          <w:p w14:paraId="56E2AEDD" w14:textId="24463ABA" w:rsidR="00184785" w:rsidRPr="00000798" w:rsidRDefault="00184785" w:rsidP="00617DDA">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000798">
              <w:rPr>
                <w:rFonts w:ascii="Bookman Old Style" w:hAnsi="Bookman Old Style"/>
              </w:rPr>
              <w:t>Nyeri sangat berat, pasien tidak dapat mentoleransi sentuhan ringan dan mungkin menghindari kontak sebelum tekanan diberikan</w:t>
            </w:r>
          </w:p>
        </w:tc>
      </w:tr>
    </w:tbl>
    <w:p w14:paraId="476A75E6" w14:textId="77777777" w:rsidR="00617DDA" w:rsidRPr="00000798" w:rsidRDefault="00617DDA" w:rsidP="00617DDA">
      <w:pPr>
        <w:spacing w:after="0" w:line="276" w:lineRule="auto"/>
        <w:jc w:val="both"/>
        <w:rPr>
          <w:rFonts w:ascii="Bookman Old Style" w:hAnsi="Bookman Old Style"/>
        </w:rPr>
      </w:pPr>
    </w:p>
    <w:p w14:paraId="147DD68D" w14:textId="7FD89520" w:rsidR="00A854BB" w:rsidRPr="00000798" w:rsidRDefault="00A854BB" w:rsidP="00A854BB">
      <w:pPr>
        <w:pStyle w:val="ListParagraph"/>
        <w:numPr>
          <w:ilvl w:val="0"/>
          <w:numId w:val="30"/>
        </w:numPr>
        <w:spacing w:after="0" w:line="276" w:lineRule="auto"/>
        <w:ind w:left="567" w:hanging="425"/>
        <w:jc w:val="both"/>
        <w:rPr>
          <w:rFonts w:ascii="Bookman Old Style" w:hAnsi="Bookman Old Style"/>
        </w:rPr>
      </w:pPr>
      <w:r w:rsidRPr="00000798">
        <w:rPr>
          <w:rFonts w:ascii="Bookman Old Style" w:hAnsi="Bookman Old Style"/>
        </w:rPr>
        <w:t>Pengukuran ketegangan otot (</w:t>
      </w:r>
      <w:r w:rsidRPr="00000798">
        <w:rPr>
          <w:rFonts w:ascii="Bookman Old Style" w:hAnsi="Bookman Old Style"/>
          <w:i/>
          <w:iCs/>
        </w:rPr>
        <w:t>muscle spasme</w:t>
      </w:r>
      <w:r w:rsidRPr="00000798">
        <w:rPr>
          <w:rFonts w:ascii="Bookman Old Style" w:hAnsi="Bookman Old Style"/>
        </w:rPr>
        <w:t>)</w:t>
      </w:r>
    </w:p>
    <w:p w14:paraId="064F18B7" w14:textId="3D58BD96" w:rsidR="00A854BB" w:rsidRPr="00000798" w:rsidRDefault="00A854BB" w:rsidP="00A854BB">
      <w:pPr>
        <w:pStyle w:val="ListParagraph"/>
        <w:spacing w:after="0" w:line="276" w:lineRule="auto"/>
        <w:ind w:left="0" w:firstLine="567"/>
        <w:jc w:val="both"/>
        <w:rPr>
          <w:rFonts w:ascii="Bookman Old Style" w:hAnsi="Bookman Old Style"/>
        </w:rPr>
      </w:pPr>
      <w:r w:rsidRPr="00000798">
        <w:rPr>
          <w:rFonts w:ascii="Bookman Old Style" w:hAnsi="Bookman Old Style"/>
        </w:rPr>
        <w:t>Pengukuran ketegangan otot (</w:t>
      </w:r>
      <w:r w:rsidRPr="00000798">
        <w:rPr>
          <w:rFonts w:ascii="Bookman Old Style" w:hAnsi="Bookman Old Style"/>
          <w:i/>
          <w:iCs/>
        </w:rPr>
        <w:t>muscle spasme</w:t>
      </w:r>
      <w:r w:rsidRPr="00000798">
        <w:rPr>
          <w:rFonts w:ascii="Bookman Old Style" w:hAnsi="Bookman Old Style"/>
        </w:rPr>
        <w:t xml:space="preserve">) dapat diukur dengan beberapa skala pengukuran. Dalam makalah ini, penulis akan menuliskan skala pengukuran ketegangan otot menggunakan skala </w:t>
      </w:r>
      <w:r w:rsidRPr="00000798">
        <w:rPr>
          <w:rFonts w:ascii="Bookman Old Style" w:hAnsi="Bookman Old Style"/>
          <w:i/>
          <w:iCs/>
        </w:rPr>
        <w:t>Penn Spasm Frequency Scale</w:t>
      </w:r>
      <w:r w:rsidRPr="00000798">
        <w:rPr>
          <w:rFonts w:ascii="Bookman Old Style" w:hAnsi="Bookman Old Style"/>
        </w:rPr>
        <w:t xml:space="preserve"> dan </w:t>
      </w:r>
      <w:r w:rsidRPr="00000798">
        <w:rPr>
          <w:rFonts w:ascii="Bookman Old Style" w:hAnsi="Bookman Old Style"/>
          <w:i/>
          <w:iCs/>
        </w:rPr>
        <w:t>Spasm Severity Scale</w:t>
      </w:r>
      <w:r w:rsidRPr="00000798">
        <w:rPr>
          <w:rFonts w:ascii="Bookman Old Style" w:hAnsi="Bookman Old Style"/>
        </w:rPr>
        <w:t xml:space="preserve">. </w:t>
      </w:r>
      <w:r w:rsidRPr="00000798">
        <w:rPr>
          <w:rFonts w:ascii="Bookman Old Style" w:hAnsi="Bookman Old Style"/>
          <w:i/>
          <w:iCs/>
        </w:rPr>
        <w:t>Penn spasm frequency scale</w:t>
      </w:r>
      <w:r w:rsidRPr="00000798">
        <w:rPr>
          <w:rFonts w:ascii="Bookman Old Style" w:hAnsi="Bookman Old Style"/>
        </w:rPr>
        <w:t xml:space="preserve"> dilakukan untuk menilai frekuensi </w:t>
      </w:r>
      <w:r w:rsidR="002D4974" w:rsidRPr="00000798">
        <w:rPr>
          <w:rFonts w:ascii="Bookman Old Style" w:hAnsi="Bookman Old Style"/>
        </w:rPr>
        <w:t xml:space="preserve">dan tingkat keparahan </w:t>
      </w:r>
      <w:r w:rsidRPr="00000798">
        <w:rPr>
          <w:rFonts w:ascii="Bookman Old Style" w:hAnsi="Bookman Old Style"/>
        </w:rPr>
        <w:t>ketegangan otot (</w:t>
      </w:r>
      <w:r w:rsidRPr="00000798">
        <w:rPr>
          <w:rFonts w:ascii="Bookman Old Style" w:hAnsi="Bookman Old Style"/>
          <w:i/>
          <w:iCs/>
        </w:rPr>
        <w:t>muscle spasme</w:t>
      </w:r>
      <w:r w:rsidRPr="00000798">
        <w:rPr>
          <w:rFonts w:ascii="Bookman Old Style" w:hAnsi="Bookman Old Style"/>
        </w:rPr>
        <w:t>)</w:t>
      </w:r>
      <w:r w:rsidR="002D4974" w:rsidRPr="00000798">
        <w:rPr>
          <w:rFonts w:ascii="Bookman Old Style" w:hAnsi="Bookman Old Style"/>
        </w:rPr>
        <w:t xml:space="preserve"> terutama kondisi neurologis dan </w:t>
      </w:r>
      <w:proofErr w:type="gramStart"/>
      <w:r w:rsidR="002D4974" w:rsidRPr="00000798">
        <w:rPr>
          <w:rFonts w:ascii="Bookman Old Style" w:hAnsi="Bookman Old Style"/>
        </w:rPr>
        <w:t xml:space="preserve">muskuloskeletal </w:t>
      </w:r>
      <w:r w:rsidRPr="00000798">
        <w:rPr>
          <w:rFonts w:ascii="Bookman Old Style" w:hAnsi="Bookman Old Style"/>
        </w:rPr>
        <w:t xml:space="preserve"> sedangkan</w:t>
      </w:r>
      <w:proofErr w:type="gramEnd"/>
      <w:r w:rsidR="009C5D5D" w:rsidRPr="00000798">
        <w:rPr>
          <w:rFonts w:ascii="Bookman Old Style" w:hAnsi="Bookman Old Style"/>
        </w:rPr>
        <w:t xml:space="preserve"> </w:t>
      </w:r>
      <w:r w:rsidRPr="00000798">
        <w:rPr>
          <w:rFonts w:ascii="Bookman Old Style" w:hAnsi="Bookman Old Style"/>
          <w:i/>
          <w:iCs/>
        </w:rPr>
        <w:t>spasm severity scale</w:t>
      </w:r>
      <w:r w:rsidRPr="00000798">
        <w:rPr>
          <w:rFonts w:ascii="Bookman Old Style" w:hAnsi="Bookman Old Style"/>
        </w:rPr>
        <w:t xml:space="preserve"> digunakan untuk menilai keparahan ketegangan otot (</w:t>
      </w:r>
      <w:r w:rsidRPr="00000798">
        <w:rPr>
          <w:rFonts w:ascii="Bookman Old Style" w:hAnsi="Bookman Old Style"/>
          <w:i/>
          <w:iCs/>
        </w:rPr>
        <w:t>muscle spasme</w:t>
      </w:r>
      <w:r w:rsidRPr="00000798">
        <w:rPr>
          <w:rFonts w:ascii="Bookman Old Style" w:hAnsi="Bookman Old Style"/>
        </w:rPr>
        <w:t>) dan danpak ketegangan otot tersebut terhadap aktifitas.</w:t>
      </w:r>
      <w:r w:rsidR="002D4974" w:rsidRPr="00000798">
        <w:rPr>
          <w:rFonts w:ascii="Bookman Old Style" w:hAnsi="Bookman Old Style"/>
        </w:rPr>
        <w:t xml:space="preserve"> Berikut skala pengukuran ketegangan otot:</w:t>
      </w:r>
    </w:p>
    <w:p w14:paraId="53FA5B5F" w14:textId="77777777" w:rsidR="0039078E" w:rsidRPr="00000798" w:rsidRDefault="0039078E" w:rsidP="00A854BB">
      <w:pPr>
        <w:pStyle w:val="ListParagraph"/>
        <w:spacing w:after="0" w:line="276" w:lineRule="auto"/>
        <w:ind w:left="0" w:firstLine="567"/>
        <w:jc w:val="both"/>
        <w:rPr>
          <w:rFonts w:ascii="Bookman Old Style" w:hAnsi="Bookman Old Style"/>
        </w:rPr>
      </w:pPr>
    </w:p>
    <w:p w14:paraId="4088138C" w14:textId="4CC10451" w:rsidR="002D4974" w:rsidRPr="00000798" w:rsidRDefault="002D4974" w:rsidP="002D4974">
      <w:pPr>
        <w:pStyle w:val="ListParagraph"/>
        <w:spacing w:after="0" w:line="276" w:lineRule="auto"/>
        <w:ind w:left="0" w:firstLine="567"/>
        <w:jc w:val="center"/>
        <w:rPr>
          <w:rFonts w:ascii="Bookman Old Style" w:hAnsi="Bookman Old Style"/>
          <w:b/>
          <w:bCs/>
        </w:rPr>
      </w:pPr>
      <w:r w:rsidRPr="00000798">
        <w:rPr>
          <w:rFonts w:ascii="Bookman Old Style" w:hAnsi="Bookman Old Style"/>
          <w:b/>
          <w:bCs/>
        </w:rPr>
        <w:t xml:space="preserve">Tabel 2.2 Modifikasi </w:t>
      </w:r>
      <w:r w:rsidRPr="00000798">
        <w:rPr>
          <w:rFonts w:ascii="Bookman Old Style" w:hAnsi="Bookman Old Style"/>
          <w:b/>
          <w:bCs/>
          <w:i/>
          <w:iCs/>
        </w:rPr>
        <w:t>Penn Spasm Frequency Scale</w:t>
      </w:r>
    </w:p>
    <w:tbl>
      <w:tblPr>
        <w:tblStyle w:val="PlainTable4"/>
        <w:tblW w:w="0" w:type="auto"/>
        <w:tblBorders>
          <w:bottom w:val="single" w:sz="4" w:space="0" w:color="auto"/>
        </w:tblBorders>
        <w:shd w:val="clear" w:color="auto" w:fill="FFFFFF" w:themeFill="background1"/>
        <w:tblLook w:val="04A0" w:firstRow="1" w:lastRow="0" w:firstColumn="1" w:lastColumn="0" w:noHBand="0" w:noVBand="1"/>
      </w:tblPr>
      <w:tblGrid>
        <w:gridCol w:w="562"/>
        <w:gridCol w:w="1276"/>
        <w:gridCol w:w="6939"/>
      </w:tblGrid>
      <w:tr w:rsidR="002D4974" w:rsidRPr="00000798" w14:paraId="1AABA1FC" w14:textId="77777777" w:rsidTr="00616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bottom w:val="single" w:sz="4" w:space="0" w:color="auto"/>
            </w:tcBorders>
            <w:shd w:val="clear" w:color="auto" w:fill="FFFFFF" w:themeFill="background1"/>
          </w:tcPr>
          <w:p w14:paraId="5AA0C2B5" w14:textId="77777777" w:rsidR="002D4974" w:rsidRPr="00000798" w:rsidRDefault="002D4974" w:rsidP="00255F45">
            <w:pPr>
              <w:spacing w:line="276" w:lineRule="auto"/>
              <w:jc w:val="center"/>
              <w:rPr>
                <w:rFonts w:ascii="Bookman Old Style" w:hAnsi="Bookman Old Style"/>
              </w:rPr>
            </w:pPr>
            <w:r w:rsidRPr="00000798">
              <w:rPr>
                <w:rFonts w:ascii="Bookman Old Style" w:hAnsi="Bookman Old Style"/>
              </w:rPr>
              <w:t>No</w:t>
            </w:r>
          </w:p>
        </w:tc>
        <w:tc>
          <w:tcPr>
            <w:tcW w:w="1276" w:type="dxa"/>
            <w:tcBorders>
              <w:top w:val="single" w:sz="4" w:space="0" w:color="auto"/>
              <w:bottom w:val="single" w:sz="4" w:space="0" w:color="auto"/>
            </w:tcBorders>
            <w:shd w:val="clear" w:color="auto" w:fill="FFFFFF" w:themeFill="background1"/>
          </w:tcPr>
          <w:p w14:paraId="645A7311" w14:textId="77777777" w:rsidR="002D4974" w:rsidRPr="00000798" w:rsidRDefault="002D4974" w:rsidP="00255F45">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000798">
              <w:rPr>
                <w:rFonts w:ascii="Bookman Old Style" w:hAnsi="Bookman Old Style"/>
              </w:rPr>
              <w:t>Grade</w:t>
            </w:r>
          </w:p>
        </w:tc>
        <w:tc>
          <w:tcPr>
            <w:tcW w:w="6939" w:type="dxa"/>
            <w:tcBorders>
              <w:top w:val="single" w:sz="4" w:space="0" w:color="auto"/>
              <w:bottom w:val="single" w:sz="4" w:space="0" w:color="auto"/>
            </w:tcBorders>
            <w:shd w:val="clear" w:color="auto" w:fill="FFFFFF" w:themeFill="background1"/>
          </w:tcPr>
          <w:p w14:paraId="7CFD40CB" w14:textId="77777777" w:rsidR="002D4974" w:rsidRPr="00000798" w:rsidRDefault="002D4974" w:rsidP="00255F45">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000798">
              <w:rPr>
                <w:rFonts w:ascii="Bookman Old Style" w:hAnsi="Bookman Old Style"/>
              </w:rPr>
              <w:t>Intepretasi</w:t>
            </w:r>
          </w:p>
        </w:tc>
      </w:tr>
      <w:tr w:rsidR="002D4974" w:rsidRPr="00000798" w14:paraId="4D93316A" w14:textId="77777777" w:rsidTr="0061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tcBorders>
            <w:shd w:val="clear" w:color="auto" w:fill="FFFFFF" w:themeFill="background1"/>
          </w:tcPr>
          <w:p w14:paraId="45720C4D" w14:textId="77777777" w:rsidR="002D4974" w:rsidRPr="006162E9" w:rsidRDefault="002D4974" w:rsidP="00255F45">
            <w:pPr>
              <w:spacing w:line="276" w:lineRule="auto"/>
              <w:jc w:val="center"/>
              <w:rPr>
                <w:rFonts w:ascii="Bookman Old Style" w:hAnsi="Bookman Old Style"/>
                <w:b w:val="0"/>
                <w:bCs w:val="0"/>
              </w:rPr>
            </w:pPr>
            <w:r w:rsidRPr="006162E9">
              <w:rPr>
                <w:rFonts w:ascii="Bookman Old Style" w:hAnsi="Bookman Old Style"/>
                <w:b w:val="0"/>
                <w:bCs w:val="0"/>
              </w:rPr>
              <w:t>1</w:t>
            </w:r>
          </w:p>
        </w:tc>
        <w:tc>
          <w:tcPr>
            <w:tcW w:w="1276" w:type="dxa"/>
            <w:tcBorders>
              <w:top w:val="single" w:sz="4" w:space="0" w:color="auto"/>
            </w:tcBorders>
            <w:shd w:val="clear" w:color="auto" w:fill="FFFFFF" w:themeFill="background1"/>
          </w:tcPr>
          <w:p w14:paraId="434EB1F3" w14:textId="77777777" w:rsidR="002D4974" w:rsidRPr="00000798" w:rsidRDefault="002D4974" w:rsidP="00255F45">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000798">
              <w:rPr>
                <w:rFonts w:ascii="Bookman Old Style" w:hAnsi="Bookman Old Style"/>
              </w:rPr>
              <w:t>0</w:t>
            </w:r>
          </w:p>
        </w:tc>
        <w:tc>
          <w:tcPr>
            <w:tcW w:w="6939" w:type="dxa"/>
            <w:tcBorders>
              <w:top w:val="single" w:sz="4" w:space="0" w:color="auto"/>
            </w:tcBorders>
            <w:shd w:val="clear" w:color="auto" w:fill="FFFFFF" w:themeFill="background1"/>
          </w:tcPr>
          <w:p w14:paraId="3D0D9829" w14:textId="4A4395DF" w:rsidR="002D4974" w:rsidRPr="00000798" w:rsidRDefault="002D4974" w:rsidP="00255F45">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000798">
              <w:rPr>
                <w:rFonts w:ascii="Bookman Old Style" w:hAnsi="Bookman Old Style"/>
              </w:rPr>
              <w:t>Tidak ada spasme</w:t>
            </w:r>
          </w:p>
        </w:tc>
      </w:tr>
      <w:tr w:rsidR="002D4974" w:rsidRPr="00000798" w14:paraId="2F6DE6FC" w14:textId="77777777" w:rsidTr="006162E9">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22DB8527" w14:textId="77777777" w:rsidR="002D4974" w:rsidRPr="006162E9" w:rsidRDefault="002D4974" w:rsidP="00255F45">
            <w:pPr>
              <w:spacing w:line="276" w:lineRule="auto"/>
              <w:jc w:val="center"/>
              <w:rPr>
                <w:rFonts w:ascii="Bookman Old Style" w:hAnsi="Bookman Old Style"/>
                <w:b w:val="0"/>
                <w:bCs w:val="0"/>
              </w:rPr>
            </w:pPr>
            <w:r w:rsidRPr="006162E9">
              <w:rPr>
                <w:rFonts w:ascii="Bookman Old Style" w:hAnsi="Bookman Old Style"/>
                <w:b w:val="0"/>
                <w:bCs w:val="0"/>
              </w:rPr>
              <w:t>2</w:t>
            </w:r>
          </w:p>
        </w:tc>
        <w:tc>
          <w:tcPr>
            <w:tcW w:w="1276" w:type="dxa"/>
            <w:shd w:val="clear" w:color="auto" w:fill="FFFFFF" w:themeFill="background1"/>
          </w:tcPr>
          <w:p w14:paraId="5A8FF43F" w14:textId="77777777" w:rsidR="002D4974" w:rsidRPr="00000798" w:rsidRDefault="002D4974" w:rsidP="00255F45">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000798">
              <w:rPr>
                <w:rFonts w:ascii="Bookman Old Style" w:hAnsi="Bookman Old Style"/>
              </w:rPr>
              <w:t>1</w:t>
            </w:r>
          </w:p>
        </w:tc>
        <w:tc>
          <w:tcPr>
            <w:tcW w:w="6939" w:type="dxa"/>
            <w:shd w:val="clear" w:color="auto" w:fill="FFFFFF" w:themeFill="background1"/>
          </w:tcPr>
          <w:p w14:paraId="5F99EEE0" w14:textId="37B2330B" w:rsidR="002D4974" w:rsidRPr="00000798" w:rsidRDefault="002D4974" w:rsidP="00255F45">
            <w:pPr>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A854BB">
              <w:rPr>
                <w:rFonts w:ascii="Bookman Old Style" w:hAnsi="Bookman Old Style"/>
              </w:rPr>
              <w:t>Spasme jarang terjadi (hanya dipicu oleh stimulus eksternal)</w:t>
            </w:r>
          </w:p>
        </w:tc>
      </w:tr>
      <w:tr w:rsidR="002D4974" w:rsidRPr="00000798" w14:paraId="77671516" w14:textId="77777777" w:rsidTr="0061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264322B2" w14:textId="77777777" w:rsidR="002D4974" w:rsidRPr="006162E9" w:rsidRDefault="002D4974" w:rsidP="00255F45">
            <w:pPr>
              <w:spacing w:line="276" w:lineRule="auto"/>
              <w:jc w:val="center"/>
              <w:rPr>
                <w:rFonts w:ascii="Bookman Old Style" w:hAnsi="Bookman Old Style"/>
                <w:b w:val="0"/>
                <w:bCs w:val="0"/>
              </w:rPr>
            </w:pPr>
            <w:r w:rsidRPr="006162E9">
              <w:rPr>
                <w:rFonts w:ascii="Bookman Old Style" w:hAnsi="Bookman Old Style"/>
                <w:b w:val="0"/>
                <w:bCs w:val="0"/>
              </w:rPr>
              <w:t>3</w:t>
            </w:r>
          </w:p>
        </w:tc>
        <w:tc>
          <w:tcPr>
            <w:tcW w:w="1276" w:type="dxa"/>
            <w:shd w:val="clear" w:color="auto" w:fill="FFFFFF" w:themeFill="background1"/>
          </w:tcPr>
          <w:p w14:paraId="7896D5A3" w14:textId="77777777" w:rsidR="002D4974" w:rsidRPr="00000798" w:rsidRDefault="002D4974" w:rsidP="00255F45">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000798">
              <w:rPr>
                <w:rFonts w:ascii="Bookman Old Style" w:hAnsi="Bookman Old Style"/>
              </w:rPr>
              <w:t>2</w:t>
            </w:r>
          </w:p>
        </w:tc>
        <w:tc>
          <w:tcPr>
            <w:tcW w:w="6939" w:type="dxa"/>
            <w:shd w:val="clear" w:color="auto" w:fill="FFFFFF" w:themeFill="background1"/>
          </w:tcPr>
          <w:p w14:paraId="4D8EB949" w14:textId="05E984EB" w:rsidR="002D4974" w:rsidRPr="00000798" w:rsidRDefault="002D4974" w:rsidP="00255F45">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A854BB">
              <w:rPr>
                <w:rFonts w:ascii="Bookman Old Style" w:hAnsi="Bookman Old Style"/>
              </w:rPr>
              <w:t>Spasme kadang-kadang terjadi (kurang dari sekali per jam)</w:t>
            </w:r>
          </w:p>
        </w:tc>
      </w:tr>
      <w:tr w:rsidR="002D4974" w:rsidRPr="00000798" w14:paraId="47DCC5D1" w14:textId="77777777" w:rsidTr="006162E9">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48A0D897" w14:textId="77777777" w:rsidR="002D4974" w:rsidRPr="006162E9" w:rsidRDefault="002D4974" w:rsidP="00255F45">
            <w:pPr>
              <w:spacing w:line="276" w:lineRule="auto"/>
              <w:jc w:val="center"/>
              <w:rPr>
                <w:rFonts w:ascii="Bookman Old Style" w:hAnsi="Bookman Old Style"/>
                <w:b w:val="0"/>
                <w:bCs w:val="0"/>
              </w:rPr>
            </w:pPr>
            <w:r w:rsidRPr="006162E9">
              <w:rPr>
                <w:rFonts w:ascii="Bookman Old Style" w:hAnsi="Bookman Old Style"/>
                <w:b w:val="0"/>
                <w:bCs w:val="0"/>
              </w:rPr>
              <w:t>4</w:t>
            </w:r>
          </w:p>
        </w:tc>
        <w:tc>
          <w:tcPr>
            <w:tcW w:w="1276" w:type="dxa"/>
            <w:shd w:val="clear" w:color="auto" w:fill="FFFFFF" w:themeFill="background1"/>
          </w:tcPr>
          <w:p w14:paraId="5DA1EC66" w14:textId="77777777" w:rsidR="002D4974" w:rsidRPr="00000798" w:rsidRDefault="002D4974" w:rsidP="00255F45">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000798">
              <w:rPr>
                <w:rFonts w:ascii="Bookman Old Style" w:hAnsi="Bookman Old Style"/>
              </w:rPr>
              <w:t>3</w:t>
            </w:r>
          </w:p>
        </w:tc>
        <w:tc>
          <w:tcPr>
            <w:tcW w:w="6939" w:type="dxa"/>
            <w:shd w:val="clear" w:color="auto" w:fill="FFFFFF" w:themeFill="background1"/>
          </w:tcPr>
          <w:p w14:paraId="27F6F333" w14:textId="7FC0C95C" w:rsidR="002D4974" w:rsidRPr="00000798" w:rsidRDefault="002D4974" w:rsidP="00255F45">
            <w:pPr>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A854BB">
              <w:rPr>
                <w:rFonts w:ascii="Bookman Old Style" w:hAnsi="Bookman Old Style"/>
              </w:rPr>
              <w:t>Spasme sering terjadi (lebih dari sekali per jam)</w:t>
            </w:r>
          </w:p>
        </w:tc>
      </w:tr>
      <w:tr w:rsidR="002D4974" w:rsidRPr="00000798" w14:paraId="71822E99" w14:textId="77777777" w:rsidTr="0061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7B9DB80A" w14:textId="77777777" w:rsidR="002D4974" w:rsidRPr="006162E9" w:rsidRDefault="002D4974" w:rsidP="00255F45">
            <w:pPr>
              <w:spacing w:line="276" w:lineRule="auto"/>
              <w:jc w:val="center"/>
              <w:rPr>
                <w:rFonts w:ascii="Bookman Old Style" w:hAnsi="Bookman Old Style"/>
                <w:b w:val="0"/>
                <w:bCs w:val="0"/>
              </w:rPr>
            </w:pPr>
            <w:r w:rsidRPr="006162E9">
              <w:rPr>
                <w:rFonts w:ascii="Bookman Old Style" w:hAnsi="Bookman Old Style"/>
                <w:b w:val="0"/>
                <w:bCs w:val="0"/>
              </w:rPr>
              <w:t>5</w:t>
            </w:r>
          </w:p>
        </w:tc>
        <w:tc>
          <w:tcPr>
            <w:tcW w:w="1276" w:type="dxa"/>
            <w:shd w:val="clear" w:color="auto" w:fill="FFFFFF" w:themeFill="background1"/>
          </w:tcPr>
          <w:p w14:paraId="6CAA6505" w14:textId="77777777" w:rsidR="002D4974" w:rsidRPr="00000798" w:rsidRDefault="002D4974" w:rsidP="00255F45">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000798">
              <w:rPr>
                <w:rFonts w:ascii="Bookman Old Style" w:hAnsi="Bookman Old Style"/>
              </w:rPr>
              <w:t>4</w:t>
            </w:r>
          </w:p>
        </w:tc>
        <w:tc>
          <w:tcPr>
            <w:tcW w:w="6939" w:type="dxa"/>
            <w:shd w:val="clear" w:color="auto" w:fill="FFFFFF" w:themeFill="background1"/>
          </w:tcPr>
          <w:p w14:paraId="5FF267BA" w14:textId="25E8F6E1" w:rsidR="002D4974" w:rsidRPr="00000798" w:rsidRDefault="002D4974" w:rsidP="00255F45">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A854BB">
              <w:rPr>
                <w:rFonts w:ascii="Bookman Old Style" w:hAnsi="Bookman Old Style"/>
              </w:rPr>
              <w:t>Spasme sangat sering terjadi (lebih dari 10 kali per jam)</w:t>
            </w:r>
          </w:p>
        </w:tc>
      </w:tr>
    </w:tbl>
    <w:p w14:paraId="673C1AC1" w14:textId="77777777" w:rsidR="002D4974" w:rsidRPr="00000798" w:rsidRDefault="002D4974" w:rsidP="002D4974">
      <w:pPr>
        <w:pStyle w:val="ListParagraph"/>
        <w:spacing w:after="0" w:line="276" w:lineRule="auto"/>
        <w:ind w:left="0" w:firstLine="567"/>
        <w:rPr>
          <w:rFonts w:ascii="Bookman Old Style" w:hAnsi="Bookman Old Style"/>
        </w:rPr>
      </w:pPr>
    </w:p>
    <w:p w14:paraId="274414A3" w14:textId="66392D43" w:rsidR="002D4974" w:rsidRPr="00000798" w:rsidRDefault="002D4974" w:rsidP="002D4974">
      <w:pPr>
        <w:pStyle w:val="ListParagraph"/>
        <w:spacing w:after="0" w:line="276" w:lineRule="auto"/>
        <w:ind w:left="0" w:firstLine="567"/>
        <w:jc w:val="center"/>
        <w:rPr>
          <w:rFonts w:ascii="Bookman Old Style" w:hAnsi="Bookman Old Style"/>
          <w:b/>
          <w:bCs/>
        </w:rPr>
      </w:pPr>
      <w:r w:rsidRPr="00000798">
        <w:rPr>
          <w:rFonts w:ascii="Bookman Old Style" w:hAnsi="Bookman Old Style"/>
          <w:b/>
          <w:bCs/>
        </w:rPr>
        <w:t xml:space="preserve">Tabel 2.3 Modifikasi </w:t>
      </w:r>
      <w:r w:rsidRPr="00000798">
        <w:rPr>
          <w:rFonts w:ascii="Bookman Old Style" w:hAnsi="Bookman Old Style"/>
          <w:b/>
          <w:bCs/>
          <w:i/>
          <w:iCs/>
        </w:rPr>
        <w:t>Spasm Severity Scale</w:t>
      </w:r>
    </w:p>
    <w:tbl>
      <w:tblPr>
        <w:tblStyle w:val="PlainTable4"/>
        <w:tblW w:w="0" w:type="auto"/>
        <w:shd w:val="clear" w:color="auto" w:fill="FFFFFF" w:themeFill="background1"/>
        <w:tblLook w:val="04A0" w:firstRow="1" w:lastRow="0" w:firstColumn="1" w:lastColumn="0" w:noHBand="0" w:noVBand="1"/>
      </w:tblPr>
      <w:tblGrid>
        <w:gridCol w:w="562"/>
        <w:gridCol w:w="1276"/>
        <w:gridCol w:w="6939"/>
      </w:tblGrid>
      <w:tr w:rsidR="002D4974" w:rsidRPr="00000798" w14:paraId="354ED6C4" w14:textId="77777777" w:rsidTr="00616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bottom w:val="single" w:sz="4" w:space="0" w:color="auto"/>
            </w:tcBorders>
            <w:shd w:val="clear" w:color="auto" w:fill="FFFFFF" w:themeFill="background1"/>
          </w:tcPr>
          <w:p w14:paraId="2B01349E" w14:textId="77777777" w:rsidR="002D4974" w:rsidRPr="00000798" w:rsidRDefault="002D4974" w:rsidP="00255F45">
            <w:pPr>
              <w:spacing w:line="276" w:lineRule="auto"/>
              <w:jc w:val="center"/>
              <w:rPr>
                <w:rFonts w:ascii="Bookman Old Style" w:hAnsi="Bookman Old Style"/>
              </w:rPr>
            </w:pPr>
            <w:r w:rsidRPr="00000798">
              <w:rPr>
                <w:rFonts w:ascii="Bookman Old Style" w:hAnsi="Bookman Old Style"/>
              </w:rPr>
              <w:t>No</w:t>
            </w:r>
          </w:p>
        </w:tc>
        <w:tc>
          <w:tcPr>
            <w:tcW w:w="1276" w:type="dxa"/>
            <w:tcBorders>
              <w:top w:val="single" w:sz="4" w:space="0" w:color="auto"/>
              <w:bottom w:val="single" w:sz="4" w:space="0" w:color="auto"/>
            </w:tcBorders>
            <w:shd w:val="clear" w:color="auto" w:fill="FFFFFF" w:themeFill="background1"/>
          </w:tcPr>
          <w:p w14:paraId="684C61A5" w14:textId="77777777" w:rsidR="002D4974" w:rsidRPr="00000798" w:rsidRDefault="002D4974" w:rsidP="00255F45">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000798">
              <w:rPr>
                <w:rFonts w:ascii="Bookman Old Style" w:hAnsi="Bookman Old Style"/>
              </w:rPr>
              <w:t>Grade</w:t>
            </w:r>
          </w:p>
        </w:tc>
        <w:tc>
          <w:tcPr>
            <w:tcW w:w="6939" w:type="dxa"/>
            <w:tcBorders>
              <w:top w:val="single" w:sz="4" w:space="0" w:color="auto"/>
              <w:bottom w:val="single" w:sz="4" w:space="0" w:color="auto"/>
            </w:tcBorders>
            <w:shd w:val="clear" w:color="auto" w:fill="FFFFFF" w:themeFill="background1"/>
          </w:tcPr>
          <w:p w14:paraId="554AE562" w14:textId="77777777" w:rsidR="002D4974" w:rsidRPr="00000798" w:rsidRDefault="002D4974" w:rsidP="00255F45">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rPr>
            </w:pPr>
            <w:r w:rsidRPr="00000798">
              <w:rPr>
                <w:rFonts w:ascii="Bookman Old Style" w:hAnsi="Bookman Old Style"/>
              </w:rPr>
              <w:t>Intepretasi</w:t>
            </w:r>
          </w:p>
        </w:tc>
      </w:tr>
      <w:tr w:rsidR="002D4974" w:rsidRPr="00000798" w14:paraId="3ABBFD95" w14:textId="77777777" w:rsidTr="0061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single" w:sz="4" w:space="0" w:color="auto"/>
            </w:tcBorders>
            <w:shd w:val="clear" w:color="auto" w:fill="FFFFFF" w:themeFill="background1"/>
          </w:tcPr>
          <w:p w14:paraId="2C91E1D7" w14:textId="77777777" w:rsidR="002D4974" w:rsidRPr="006162E9" w:rsidRDefault="002D4974" w:rsidP="00255F45">
            <w:pPr>
              <w:spacing w:line="276" w:lineRule="auto"/>
              <w:jc w:val="center"/>
              <w:rPr>
                <w:rFonts w:ascii="Bookman Old Style" w:hAnsi="Bookman Old Style"/>
                <w:b w:val="0"/>
                <w:bCs w:val="0"/>
              </w:rPr>
            </w:pPr>
            <w:r w:rsidRPr="006162E9">
              <w:rPr>
                <w:rFonts w:ascii="Bookman Old Style" w:hAnsi="Bookman Old Style"/>
                <w:b w:val="0"/>
                <w:bCs w:val="0"/>
              </w:rPr>
              <w:t>1</w:t>
            </w:r>
          </w:p>
        </w:tc>
        <w:tc>
          <w:tcPr>
            <w:tcW w:w="1276" w:type="dxa"/>
            <w:tcBorders>
              <w:top w:val="single" w:sz="4" w:space="0" w:color="auto"/>
            </w:tcBorders>
            <w:shd w:val="clear" w:color="auto" w:fill="FFFFFF" w:themeFill="background1"/>
          </w:tcPr>
          <w:p w14:paraId="7391B744" w14:textId="77777777" w:rsidR="002D4974" w:rsidRPr="00000798" w:rsidRDefault="002D4974" w:rsidP="00255F45">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000798">
              <w:rPr>
                <w:rFonts w:ascii="Bookman Old Style" w:hAnsi="Bookman Old Style"/>
              </w:rPr>
              <w:t>0</w:t>
            </w:r>
          </w:p>
        </w:tc>
        <w:tc>
          <w:tcPr>
            <w:tcW w:w="6939" w:type="dxa"/>
            <w:tcBorders>
              <w:top w:val="single" w:sz="4" w:space="0" w:color="auto"/>
            </w:tcBorders>
            <w:shd w:val="clear" w:color="auto" w:fill="FFFFFF" w:themeFill="background1"/>
          </w:tcPr>
          <w:p w14:paraId="38309474" w14:textId="13CB91C8" w:rsidR="002D4974" w:rsidRPr="00000798" w:rsidRDefault="002D4974" w:rsidP="00255F45">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000798">
              <w:rPr>
                <w:rFonts w:ascii="Bookman Old Style" w:hAnsi="Bookman Old Style"/>
              </w:rPr>
              <w:t xml:space="preserve">Tidak ada </w:t>
            </w:r>
            <w:r w:rsidRPr="00000798">
              <w:rPr>
                <w:rFonts w:ascii="Bookman Old Style" w:hAnsi="Bookman Old Style"/>
                <w:i/>
                <w:iCs/>
              </w:rPr>
              <w:t>spasme</w:t>
            </w:r>
          </w:p>
        </w:tc>
      </w:tr>
      <w:tr w:rsidR="002D4974" w:rsidRPr="00000798" w14:paraId="68935BCE" w14:textId="77777777" w:rsidTr="006162E9">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58FC15FE" w14:textId="77777777" w:rsidR="002D4974" w:rsidRPr="006162E9" w:rsidRDefault="002D4974" w:rsidP="00255F45">
            <w:pPr>
              <w:spacing w:line="276" w:lineRule="auto"/>
              <w:jc w:val="center"/>
              <w:rPr>
                <w:rFonts w:ascii="Bookman Old Style" w:hAnsi="Bookman Old Style"/>
                <w:b w:val="0"/>
                <w:bCs w:val="0"/>
              </w:rPr>
            </w:pPr>
            <w:r w:rsidRPr="006162E9">
              <w:rPr>
                <w:rFonts w:ascii="Bookman Old Style" w:hAnsi="Bookman Old Style"/>
                <w:b w:val="0"/>
                <w:bCs w:val="0"/>
              </w:rPr>
              <w:t>2</w:t>
            </w:r>
          </w:p>
        </w:tc>
        <w:tc>
          <w:tcPr>
            <w:tcW w:w="1276" w:type="dxa"/>
            <w:shd w:val="clear" w:color="auto" w:fill="FFFFFF" w:themeFill="background1"/>
          </w:tcPr>
          <w:p w14:paraId="59E49B72" w14:textId="77777777" w:rsidR="002D4974" w:rsidRPr="00000798" w:rsidRDefault="002D4974" w:rsidP="00255F45">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000798">
              <w:rPr>
                <w:rFonts w:ascii="Bookman Old Style" w:hAnsi="Bookman Old Style"/>
              </w:rPr>
              <w:t>1</w:t>
            </w:r>
          </w:p>
        </w:tc>
        <w:tc>
          <w:tcPr>
            <w:tcW w:w="6939" w:type="dxa"/>
            <w:shd w:val="clear" w:color="auto" w:fill="FFFFFF" w:themeFill="background1"/>
          </w:tcPr>
          <w:p w14:paraId="322C4D04" w14:textId="46A0DB08" w:rsidR="002D4974" w:rsidRPr="00000798" w:rsidRDefault="002D4974" w:rsidP="00255F45">
            <w:pPr>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000798">
              <w:rPr>
                <w:rFonts w:ascii="Bookman Old Style" w:hAnsi="Bookman Old Style"/>
                <w:i/>
                <w:iCs/>
              </w:rPr>
              <w:t xml:space="preserve">Spasme </w:t>
            </w:r>
            <w:r w:rsidRPr="00000798">
              <w:rPr>
                <w:rFonts w:ascii="Bookman Old Style" w:hAnsi="Bookman Old Style"/>
              </w:rPr>
              <w:t>ringan, tidak mengganggu aktifitas</w:t>
            </w:r>
          </w:p>
        </w:tc>
      </w:tr>
      <w:tr w:rsidR="002D4974" w:rsidRPr="00000798" w14:paraId="55EBAF9E" w14:textId="77777777" w:rsidTr="0061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7835E75E" w14:textId="77777777" w:rsidR="002D4974" w:rsidRPr="006162E9" w:rsidRDefault="002D4974" w:rsidP="00255F45">
            <w:pPr>
              <w:spacing w:line="276" w:lineRule="auto"/>
              <w:jc w:val="center"/>
              <w:rPr>
                <w:rFonts w:ascii="Bookman Old Style" w:hAnsi="Bookman Old Style"/>
                <w:b w:val="0"/>
                <w:bCs w:val="0"/>
              </w:rPr>
            </w:pPr>
            <w:r w:rsidRPr="006162E9">
              <w:rPr>
                <w:rFonts w:ascii="Bookman Old Style" w:hAnsi="Bookman Old Style"/>
                <w:b w:val="0"/>
                <w:bCs w:val="0"/>
              </w:rPr>
              <w:t>3</w:t>
            </w:r>
          </w:p>
        </w:tc>
        <w:tc>
          <w:tcPr>
            <w:tcW w:w="1276" w:type="dxa"/>
            <w:shd w:val="clear" w:color="auto" w:fill="FFFFFF" w:themeFill="background1"/>
          </w:tcPr>
          <w:p w14:paraId="46F9F2D1" w14:textId="77777777" w:rsidR="002D4974" w:rsidRPr="00000798" w:rsidRDefault="002D4974" w:rsidP="00255F45">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000798">
              <w:rPr>
                <w:rFonts w:ascii="Bookman Old Style" w:hAnsi="Bookman Old Style"/>
              </w:rPr>
              <w:t>2</w:t>
            </w:r>
          </w:p>
        </w:tc>
        <w:tc>
          <w:tcPr>
            <w:tcW w:w="6939" w:type="dxa"/>
            <w:shd w:val="clear" w:color="auto" w:fill="FFFFFF" w:themeFill="background1"/>
          </w:tcPr>
          <w:p w14:paraId="7DE50487" w14:textId="5D3A5744" w:rsidR="002D4974" w:rsidRPr="00000798" w:rsidRDefault="002D4974" w:rsidP="00255F45">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000798">
              <w:rPr>
                <w:rFonts w:ascii="Bookman Old Style" w:hAnsi="Bookman Old Style"/>
                <w:i/>
                <w:iCs/>
              </w:rPr>
              <w:t xml:space="preserve">Spasme </w:t>
            </w:r>
            <w:r w:rsidRPr="00000798">
              <w:rPr>
                <w:rFonts w:ascii="Bookman Old Style" w:hAnsi="Bookman Old Style"/>
              </w:rPr>
              <w:t>sedang, terkadang menganggu aktifitas</w:t>
            </w:r>
          </w:p>
        </w:tc>
      </w:tr>
      <w:tr w:rsidR="002D4974" w:rsidRPr="00000798" w14:paraId="29C4EF0E" w14:textId="77777777" w:rsidTr="006162E9">
        <w:tc>
          <w:tcPr>
            <w:cnfStyle w:val="001000000000" w:firstRow="0" w:lastRow="0" w:firstColumn="1" w:lastColumn="0" w:oddVBand="0" w:evenVBand="0" w:oddHBand="0" w:evenHBand="0" w:firstRowFirstColumn="0" w:firstRowLastColumn="0" w:lastRowFirstColumn="0" w:lastRowLastColumn="0"/>
            <w:tcW w:w="562" w:type="dxa"/>
            <w:shd w:val="clear" w:color="auto" w:fill="FFFFFF" w:themeFill="background1"/>
          </w:tcPr>
          <w:p w14:paraId="4DBD34E9" w14:textId="77777777" w:rsidR="002D4974" w:rsidRPr="006162E9" w:rsidRDefault="002D4974" w:rsidP="00255F45">
            <w:pPr>
              <w:spacing w:line="276" w:lineRule="auto"/>
              <w:jc w:val="center"/>
              <w:rPr>
                <w:rFonts w:ascii="Bookman Old Style" w:hAnsi="Bookman Old Style"/>
                <w:b w:val="0"/>
                <w:bCs w:val="0"/>
              </w:rPr>
            </w:pPr>
            <w:r w:rsidRPr="006162E9">
              <w:rPr>
                <w:rFonts w:ascii="Bookman Old Style" w:hAnsi="Bookman Old Style"/>
                <w:b w:val="0"/>
                <w:bCs w:val="0"/>
              </w:rPr>
              <w:t>4</w:t>
            </w:r>
          </w:p>
        </w:tc>
        <w:tc>
          <w:tcPr>
            <w:tcW w:w="1276" w:type="dxa"/>
            <w:shd w:val="clear" w:color="auto" w:fill="FFFFFF" w:themeFill="background1"/>
          </w:tcPr>
          <w:p w14:paraId="6EA3B9CA" w14:textId="77777777" w:rsidR="002D4974" w:rsidRPr="00000798" w:rsidRDefault="002D4974" w:rsidP="00255F45">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000798">
              <w:rPr>
                <w:rFonts w:ascii="Bookman Old Style" w:hAnsi="Bookman Old Style"/>
              </w:rPr>
              <w:t>3</w:t>
            </w:r>
          </w:p>
        </w:tc>
        <w:tc>
          <w:tcPr>
            <w:tcW w:w="6939" w:type="dxa"/>
            <w:shd w:val="clear" w:color="auto" w:fill="FFFFFF" w:themeFill="background1"/>
          </w:tcPr>
          <w:p w14:paraId="1A1B70D9" w14:textId="110F08E1" w:rsidR="002D4974" w:rsidRPr="00000798" w:rsidRDefault="002D4974" w:rsidP="00255F45">
            <w:pPr>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rPr>
            </w:pPr>
            <w:r w:rsidRPr="00000798">
              <w:rPr>
                <w:rFonts w:ascii="Bookman Old Style" w:hAnsi="Bookman Old Style"/>
                <w:i/>
                <w:iCs/>
              </w:rPr>
              <w:t xml:space="preserve">Spasme </w:t>
            </w:r>
            <w:r w:rsidRPr="00000798">
              <w:rPr>
                <w:rFonts w:ascii="Bookman Old Style" w:hAnsi="Bookman Old Style"/>
              </w:rPr>
              <w:t>berat, sering menganggu aktivitas</w:t>
            </w:r>
          </w:p>
        </w:tc>
      </w:tr>
      <w:tr w:rsidR="002D4974" w:rsidRPr="00000798" w14:paraId="61798E68" w14:textId="77777777" w:rsidTr="00616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auto"/>
            </w:tcBorders>
            <w:shd w:val="clear" w:color="auto" w:fill="FFFFFF" w:themeFill="background1"/>
          </w:tcPr>
          <w:p w14:paraId="0313A4BC" w14:textId="77777777" w:rsidR="002D4974" w:rsidRPr="006162E9" w:rsidRDefault="002D4974" w:rsidP="00255F45">
            <w:pPr>
              <w:spacing w:line="276" w:lineRule="auto"/>
              <w:jc w:val="center"/>
              <w:rPr>
                <w:rFonts w:ascii="Bookman Old Style" w:hAnsi="Bookman Old Style"/>
                <w:b w:val="0"/>
                <w:bCs w:val="0"/>
              </w:rPr>
            </w:pPr>
            <w:r w:rsidRPr="006162E9">
              <w:rPr>
                <w:rFonts w:ascii="Bookman Old Style" w:hAnsi="Bookman Old Style"/>
                <w:b w:val="0"/>
                <w:bCs w:val="0"/>
              </w:rPr>
              <w:t>5</w:t>
            </w:r>
          </w:p>
        </w:tc>
        <w:tc>
          <w:tcPr>
            <w:tcW w:w="1276" w:type="dxa"/>
            <w:tcBorders>
              <w:bottom w:val="single" w:sz="4" w:space="0" w:color="auto"/>
            </w:tcBorders>
            <w:shd w:val="clear" w:color="auto" w:fill="FFFFFF" w:themeFill="background1"/>
          </w:tcPr>
          <w:p w14:paraId="23A38010" w14:textId="77777777" w:rsidR="002D4974" w:rsidRPr="00000798" w:rsidRDefault="002D4974" w:rsidP="00255F45">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000798">
              <w:rPr>
                <w:rFonts w:ascii="Bookman Old Style" w:hAnsi="Bookman Old Style"/>
              </w:rPr>
              <w:t>4</w:t>
            </w:r>
          </w:p>
        </w:tc>
        <w:tc>
          <w:tcPr>
            <w:tcW w:w="6939" w:type="dxa"/>
            <w:tcBorders>
              <w:bottom w:val="single" w:sz="4" w:space="0" w:color="auto"/>
            </w:tcBorders>
            <w:shd w:val="clear" w:color="auto" w:fill="FFFFFF" w:themeFill="background1"/>
          </w:tcPr>
          <w:p w14:paraId="5274AF65" w14:textId="798BF386" w:rsidR="002D4974" w:rsidRPr="00000798" w:rsidRDefault="002D4974" w:rsidP="00255F45">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rPr>
            </w:pPr>
            <w:r w:rsidRPr="00000798">
              <w:rPr>
                <w:rFonts w:ascii="Bookman Old Style" w:hAnsi="Bookman Old Style"/>
                <w:i/>
                <w:iCs/>
              </w:rPr>
              <w:t xml:space="preserve">Spasme </w:t>
            </w:r>
            <w:r w:rsidRPr="00000798">
              <w:rPr>
                <w:rFonts w:ascii="Bookman Old Style" w:hAnsi="Bookman Old Style"/>
              </w:rPr>
              <w:t>sangat berat, menghambat aktifitas dan memerlukan intervensi medis</w:t>
            </w:r>
          </w:p>
        </w:tc>
      </w:tr>
    </w:tbl>
    <w:p w14:paraId="6E2184E0" w14:textId="77777777" w:rsidR="006162E9" w:rsidRDefault="006162E9" w:rsidP="006162E9">
      <w:pPr>
        <w:pStyle w:val="ListParagraph"/>
        <w:spacing w:after="0" w:line="276" w:lineRule="auto"/>
        <w:ind w:left="567"/>
        <w:jc w:val="both"/>
        <w:rPr>
          <w:rFonts w:ascii="Bookman Old Style" w:hAnsi="Bookman Old Style"/>
          <w:b/>
          <w:bCs/>
        </w:rPr>
      </w:pPr>
    </w:p>
    <w:p w14:paraId="120867B6" w14:textId="41EAF764" w:rsidR="00BE5944" w:rsidRPr="00000798" w:rsidRDefault="00BE5944" w:rsidP="00C63E06">
      <w:pPr>
        <w:pStyle w:val="ListParagraph"/>
        <w:numPr>
          <w:ilvl w:val="1"/>
          <w:numId w:val="21"/>
        </w:numPr>
        <w:spacing w:after="0" w:line="276" w:lineRule="auto"/>
        <w:ind w:left="567" w:hanging="567"/>
        <w:jc w:val="both"/>
        <w:rPr>
          <w:rFonts w:ascii="Bookman Old Style" w:hAnsi="Bookman Old Style"/>
          <w:b/>
          <w:bCs/>
        </w:rPr>
      </w:pPr>
      <w:r w:rsidRPr="00000798">
        <w:rPr>
          <w:rFonts w:ascii="Bookman Old Style" w:hAnsi="Bookman Old Style"/>
          <w:b/>
          <w:bCs/>
        </w:rPr>
        <w:lastRenderedPageBreak/>
        <w:t>Modalitas Intervensi Fisioterapi</w:t>
      </w:r>
    </w:p>
    <w:p w14:paraId="677F7A78" w14:textId="5EA3A7C4" w:rsidR="00BE5944" w:rsidRPr="00BE5944" w:rsidRDefault="00000798" w:rsidP="00CC6581">
      <w:pPr>
        <w:spacing w:after="0" w:line="276" w:lineRule="auto"/>
        <w:ind w:firstLine="567"/>
        <w:jc w:val="both"/>
        <w:rPr>
          <w:rFonts w:ascii="Bookman Old Style" w:hAnsi="Bookman Old Style"/>
        </w:rPr>
      </w:pPr>
      <w:r>
        <w:rPr>
          <w:rFonts w:ascii="Bookman Old Style" w:hAnsi="Bookman Old Style"/>
        </w:rPr>
        <w:t>Untuk mengatasi problematika fisioterapi berupa nyeri dan ketegangan otot pada kondisi nyeri punggung bawah myogenic, dapat diberikan beberapa intervensi fisioterapi. Intervensi yang diberikan dapat berupa modalitas intervensi elektroterapi, modalitas terapi latihan dan edukasi (Hendrawan, et. al., 2021). Berikut ringkasan modalitas intervensi fisioterapi yang dapat diberikan, yaitu:</w:t>
      </w:r>
    </w:p>
    <w:p w14:paraId="4A546998" w14:textId="77777777" w:rsidR="00000798" w:rsidRPr="00000798" w:rsidRDefault="00000798" w:rsidP="00CC6581">
      <w:pPr>
        <w:spacing w:after="0" w:line="276" w:lineRule="auto"/>
        <w:ind w:firstLine="567"/>
        <w:jc w:val="both"/>
        <w:rPr>
          <w:rFonts w:ascii="Bookman Old Style" w:hAnsi="Bookman Old Style"/>
          <w:b/>
          <w:bCs/>
        </w:rPr>
      </w:pPr>
    </w:p>
    <w:p w14:paraId="67D0A5CA" w14:textId="77777777" w:rsidR="00000798" w:rsidRDefault="00000798" w:rsidP="00000798">
      <w:pPr>
        <w:spacing w:after="0" w:line="276" w:lineRule="auto"/>
        <w:ind w:firstLine="567"/>
        <w:jc w:val="both"/>
        <w:rPr>
          <w:rFonts w:ascii="Bookman Old Style" w:hAnsi="Bookman Old Style"/>
        </w:rPr>
      </w:pPr>
      <w:r w:rsidRPr="00000798">
        <w:rPr>
          <w:rFonts w:ascii="Bookman Old Style" w:hAnsi="Bookman Old Style"/>
        </w:rPr>
        <w:t>Berikut adalah tabel yang merangkum modalitas fisioterapi, tujuan, dan parameter pemberian intervensi:</w:t>
      </w:r>
    </w:p>
    <w:tbl>
      <w:tblPr>
        <w:tblStyle w:val="TableGrid"/>
        <w:tblW w:w="0" w:type="auto"/>
        <w:tblLook w:val="04A0" w:firstRow="1" w:lastRow="0" w:firstColumn="1" w:lastColumn="0" w:noHBand="0" w:noVBand="1"/>
      </w:tblPr>
      <w:tblGrid>
        <w:gridCol w:w="543"/>
        <w:gridCol w:w="2287"/>
        <w:gridCol w:w="3402"/>
        <w:gridCol w:w="2545"/>
      </w:tblGrid>
      <w:tr w:rsidR="00F75797" w14:paraId="1712E684" w14:textId="77777777" w:rsidTr="00F75797">
        <w:tc>
          <w:tcPr>
            <w:tcW w:w="543" w:type="dxa"/>
          </w:tcPr>
          <w:p w14:paraId="7D19598B" w14:textId="35920642" w:rsidR="00F75797" w:rsidRPr="00F75797" w:rsidRDefault="00F75797" w:rsidP="00F75797">
            <w:pPr>
              <w:spacing w:line="276" w:lineRule="auto"/>
              <w:jc w:val="center"/>
              <w:rPr>
                <w:rFonts w:ascii="Bookman Old Style" w:hAnsi="Bookman Old Style"/>
                <w:b/>
                <w:bCs/>
              </w:rPr>
            </w:pPr>
            <w:r w:rsidRPr="00F75797">
              <w:rPr>
                <w:rFonts w:ascii="Bookman Old Style" w:hAnsi="Bookman Old Style"/>
                <w:b/>
                <w:bCs/>
              </w:rPr>
              <w:t>No</w:t>
            </w:r>
          </w:p>
        </w:tc>
        <w:tc>
          <w:tcPr>
            <w:tcW w:w="2287" w:type="dxa"/>
          </w:tcPr>
          <w:p w14:paraId="508D24AD" w14:textId="18DB1B4A" w:rsidR="00F75797" w:rsidRPr="00F75797" w:rsidRDefault="00F75797" w:rsidP="00F75797">
            <w:pPr>
              <w:spacing w:line="276" w:lineRule="auto"/>
              <w:jc w:val="center"/>
              <w:rPr>
                <w:rFonts w:ascii="Bookman Old Style" w:hAnsi="Bookman Old Style"/>
                <w:b/>
                <w:bCs/>
              </w:rPr>
            </w:pPr>
            <w:r w:rsidRPr="00F75797">
              <w:rPr>
                <w:rFonts w:ascii="Bookman Old Style" w:hAnsi="Bookman Old Style"/>
                <w:b/>
                <w:bCs/>
              </w:rPr>
              <w:t>Modalitas</w:t>
            </w:r>
          </w:p>
        </w:tc>
        <w:tc>
          <w:tcPr>
            <w:tcW w:w="3402" w:type="dxa"/>
          </w:tcPr>
          <w:p w14:paraId="51C4F25D" w14:textId="175DAA5E" w:rsidR="00F75797" w:rsidRPr="00F75797" w:rsidRDefault="00F75797" w:rsidP="00F75797">
            <w:pPr>
              <w:spacing w:line="276" w:lineRule="auto"/>
              <w:jc w:val="center"/>
              <w:rPr>
                <w:rFonts w:ascii="Bookman Old Style" w:hAnsi="Bookman Old Style"/>
                <w:b/>
                <w:bCs/>
              </w:rPr>
            </w:pPr>
            <w:r w:rsidRPr="00F75797">
              <w:rPr>
                <w:rFonts w:ascii="Bookman Old Style" w:hAnsi="Bookman Old Style"/>
                <w:b/>
                <w:bCs/>
              </w:rPr>
              <w:t>Tujuan</w:t>
            </w:r>
          </w:p>
        </w:tc>
        <w:tc>
          <w:tcPr>
            <w:tcW w:w="2545" w:type="dxa"/>
          </w:tcPr>
          <w:p w14:paraId="0B92BABF" w14:textId="144F811F" w:rsidR="00F75797" w:rsidRPr="00F75797" w:rsidRDefault="00F75797" w:rsidP="00F75797">
            <w:pPr>
              <w:spacing w:line="276" w:lineRule="auto"/>
              <w:jc w:val="center"/>
              <w:rPr>
                <w:rFonts w:ascii="Bookman Old Style" w:hAnsi="Bookman Old Style"/>
                <w:b/>
                <w:bCs/>
              </w:rPr>
            </w:pPr>
            <w:r w:rsidRPr="00F75797">
              <w:rPr>
                <w:rFonts w:ascii="Bookman Old Style" w:hAnsi="Bookman Old Style"/>
                <w:b/>
                <w:bCs/>
              </w:rPr>
              <w:t>Parameter</w:t>
            </w:r>
          </w:p>
        </w:tc>
      </w:tr>
      <w:tr w:rsidR="00F75797" w14:paraId="7DF1A148" w14:textId="77777777" w:rsidTr="00F75797">
        <w:tc>
          <w:tcPr>
            <w:tcW w:w="543" w:type="dxa"/>
          </w:tcPr>
          <w:p w14:paraId="4B22011D" w14:textId="43336C27" w:rsidR="00F75797" w:rsidRDefault="00F75797" w:rsidP="00F75797">
            <w:pPr>
              <w:spacing w:line="276" w:lineRule="auto"/>
              <w:jc w:val="center"/>
              <w:rPr>
                <w:rFonts w:ascii="Bookman Old Style" w:hAnsi="Bookman Old Style"/>
              </w:rPr>
            </w:pPr>
            <w:r>
              <w:rPr>
                <w:rFonts w:ascii="Bookman Old Style" w:hAnsi="Bookman Old Style"/>
              </w:rPr>
              <w:t>1</w:t>
            </w:r>
          </w:p>
        </w:tc>
        <w:tc>
          <w:tcPr>
            <w:tcW w:w="2287" w:type="dxa"/>
          </w:tcPr>
          <w:p w14:paraId="729180FC" w14:textId="60C8704F" w:rsidR="00F75797" w:rsidRPr="00F75797" w:rsidRDefault="00F75797" w:rsidP="00F75797">
            <w:pPr>
              <w:spacing w:line="276" w:lineRule="auto"/>
              <w:rPr>
                <w:rFonts w:ascii="Bookman Old Style" w:hAnsi="Bookman Old Style"/>
              </w:rPr>
            </w:pPr>
            <w:r>
              <w:rPr>
                <w:rFonts w:ascii="Bookman Old Style" w:hAnsi="Bookman Old Style"/>
                <w:i/>
                <w:iCs/>
              </w:rPr>
              <w:t xml:space="preserve">Infra Red Radiation </w:t>
            </w:r>
            <w:r>
              <w:rPr>
                <w:rFonts w:ascii="Bookman Old Style" w:hAnsi="Bookman Old Style"/>
              </w:rPr>
              <w:t>(IRR)</w:t>
            </w:r>
          </w:p>
        </w:tc>
        <w:tc>
          <w:tcPr>
            <w:tcW w:w="3402" w:type="dxa"/>
          </w:tcPr>
          <w:p w14:paraId="4EAE711B" w14:textId="77777777" w:rsidR="00F75797" w:rsidRPr="00F75797" w:rsidRDefault="00F75797" w:rsidP="00F75797">
            <w:pPr>
              <w:pStyle w:val="ListParagraph"/>
              <w:numPr>
                <w:ilvl w:val="0"/>
                <w:numId w:val="35"/>
              </w:numPr>
              <w:spacing w:line="276" w:lineRule="auto"/>
              <w:ind w:left="305" w:hanging="283"/>
              <w:jc w:val="both"/>
              <w:rPr>
                <w:rFonts w:ascii="Bookman Old Style" w:hAnsi="Bookman Old Style"/>
              </w:rPr>
            </w:pPr>
            <w:r w:rsidRPr="00F75797">
              <w:rPr>
                <w:rFonts w:ascii="Bookman Old Style" w:hAnsi="Bookman Old Style"/>
              </w:rPr>
              <w:t>Meningkatkan aliran darah lokal</w:t>
            </w:r>
          </w:p>
          <w:p w14:paraId="530E4060" w14:textId="772E84ED" w:rsidR="00F75797" w:rsidRPr="00F75797" w:rsidRDefault="00F75797" w:rsidP="00F75797">
            <w:pPr>
              <w:pStyle w:val="ListParagraph"/>
              <w:numPr>
                <w:ilvl w:val="0"/>
                <w:numId w:val="35"/>
              </w:numPr>
              <w:spacing w:line="276" w:lineRule="auto"/>
              <w:ind w:left="305" w:hanging="283"/>
              <w:jc w:val="both"/>
              <w:rPr>
                <w:rFonts w:ascii="Bookman Old Style" w:hAnsi="Bookman Old Style"/>
              </w:rPr>
            </w:pPr>
            <w:r w:rsidRPr="00F75797">
              <w:rPr>
                <w:rFonts w:ascii="Bookman Old Style" w:hAnsi="Bookman Old Style"/>
              </w:rPr>
              <w:t>Mengurangi nyeri dan spasme otot</w:t>
            </w:r>
          </w:p>
        </w:tc>
        <w:tc>
          <w:tcPr>
            <w:tcW w:w="2545" w:type="dxa"/>
          </w:tcPr>
          <w:p w14:paraId="331868A3" w14:textId="77777777" w:rsidR="00F75797" w:rsidRPr="00F75797" w:rsidRDefault="00F75797" w:rsidP="00F75797">
            <w:pPr>
              <w:pStyle w:val="ListParagraph"/>
              <w:numPr>
                <w:ilvl w:val="0"/>
                <w:numId w:val="36"/>
              </w:numPr>
              <w:spacing w:line="276" w:lineRule="auto"/>
              <w:ind w:left="169" w:hanging="169"/>
              <w:jc w:val="both"/>
              <w:rPr>
                <w:rFonts w:ascii="Bookman Old Style" w:hAnsi="Bookman Old Style"/>
              </w:rPr>
            </w:pPr>
            <w:r w:rsidRPr="00F75797">
              <w:rPr>
                <w:rFonts w:ascii="Bookman Old Style" w:hAnsi="Bookman Old Style"/>
              </w:rPr>
              <w:t>Intensitas: 150–400 W</w:t>
            </w:r>
          </w:p>
          <w:p w14:paraId="534EC8A9" w14:textId="77777777" w:rsidR="00F75797" w:rsidRPr="00F75797" w:rsidRDefault="00F75797" w:rsidP="00F75797">
            <w:pPr>
              <w:pStyle w:val="ListParagraph"/>
              <w:numPr>
                <w:ilvl w:val="0"/>
                <w:numId w:val="36"/>
              </w:numPr>
              <w:spacing w:line="276" w:lineRule="auto"/>
              <w:ind w:left="169" w:hanging="169"/>
              <w:jc w:val="both"/>
              <w:rPr>
                <w:rFonts w:ascii="Bookman Old Style" w:hAnsi="Bookman Old Style"/>
              </w:rPr>
            </w:pPr>
            <w:r w:rsidRPr="00F75797">
              <w:rPr>
                <w:rFonts w:ascii="Bookman Old Style" w:hAnsi="Bookman Old Style"/>
              </w:rPr>
              <w:t xml:space="preserve">Jarak: 45–60 cm </w:t>
            </w:r>
          </w:p>
          <w:p w14:paraId="64C89464" w14:textId="0EBF1329" w:rsidR="00F75797" w:rsidRPr="00F75797" w:rsidRDefault="00F75797" w:rsidP="00F75797">
            <w:pPr>
              <w:pStyle w:val="ListParagraph"/>
              <w:numPr>
                <w:ilvl w:val="0"/>
                <w:numId w:val="36"/>
              </w:numPr>
              <w:spacing w:line="276" w:lineRule="auto"/>
              <w:ind w:left="169" w:hanging="169"/>
              <w:jc w:val="both"/>
              <w:rPr>
                <w:rFonts w:ascii="Bookman Old Style" w:hAnsi="Bookman Old Style"/>
              </w:rPr>
            </w:pPr>
            <w:r w:rsidRPr="00F75797">
              <w:rPr>
                <w:rFonts w:ascii="Bookman Old Style" w:hAnsi="Bookman Old Style"/>
              </w:rPr>
              <w:t>Durasi: 15–30 menit</w:t>
            </w:r>
          </w:p>
        </w:tc>
      </w:tr>
      <w:tr w:rsidR="00F75797" w14:paraId="061F8737" w14:textId="77777777" w:rsidTr="00F75797">
        <w:tc>
          <w:tcPr>
            <w:tcW w:w="543" w:type="dxa"/>
          </w:tcPr>
          <w:p w14:paraId="3D24D90E" w14:textId="0292FB1D" w:rsidR="00F75797" w:rsidRDefault="00F75797" w:rsidP="00F75797">
            <w:pPr>
              <w:spacing w:line="276" w:lineRule="auto"/>
              <w:jc w:val="center"/>
              <w:rPr>
                <w:rFonts w:ascii="Bookman Old Style" w:hAnsi="Bookman Old Style"/>
              </w:rPr>
            </w:pPr>
            <w:r>
              <w:rPr>
                <w:rFonts w:ascii="Bookman Old Style" w:hAnsi="Bookman Old Style"/>
              </w:rPr>
              <w:t>2</w:t>
            </w:r>
          </w:p>
        </w:tc>
        <w:tc>
          <w:tcPr>
            <w:tcW w:w="2287" w:type="dxa"/>
          </w:tcPr>
          <w:p w14:paraId="49A7D244" w14:textId="0200D1CB" w:rsidR="00F75797" w:rsidRPr="00F75797" w:rsidRDefault="00F75797" w:rsidP="00F75797">
            <w:pPr>
              <w:spacing w:line="276" w:lineRule="auto"/>
              <w:rPr>
                <w:rFonts w:ascii="Bookman Old Style" w:hAnsi="Bookman Old Style"/>
              </w:rPr>
            </w:pPr>
            <w:r>
              <w:rPr>
                <w:rFonts w:ascii="Bookman Old Style" w:hAnsi="Bookman Old Style"/>
                <w:i/>
                <w:iCs/>
              </w:rPr>
              <w:t xml:space="preserve">Short Wave Diathermy </w:t>
            </w:r>
            <w:r>
              <w:rPr>
                <w:rFonts w:ascii="Bookman Old Style" w:hAnsi="Bookman Old Style"/>
              </w:rPr>
              <w:t>(SWD)</w:t>
            </w:r>
          </w:p>
        </w:tc>
        <w:tc>
          <w:tcPr>
            <w:tcW w:w="3402" w:type="dxa"/>
          </w:tcPr>
          <w:p w14:paraId="792B8269" w14:textId="77777777" w:rsidR="00F75797" w:rsidRDefault="00F75797"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Meningkatkan sirkulasi darah</w:t>
            </w:r>
          </w:p>
          <w:p w14:paraId="7FC7AB17" w14:textId="77777777" w:rsidR="00F75797" w:rsidRDefault="00F75797"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Mengurangi kekakuan dan spasme otot</w:t>
            </w:r>
          </w:p>
          <w:p w14:paraId="463A4EEC" w14:textId="2517EEF9" w:rsidR="00F75797" w:rsidRPr="00F75797" w:rsidRDefault="00F75797"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Meningkatkan relaksasi otot</w:t>
            </w:r>
          </w:p>
        </w:tc>
        <w:tc>
          <w:tcPr>
            <w:tcW w:w="2545" w:type="dxa"/>
          </w:tcPr>
          <w:p w14:paraId="15D2D975" w14:textId="77777777" w:rsidR="00F75797" w:rsidRDefault="00F75797"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Frekuensi: 27.12 MHz</w:t>
            </w:r>
          </w:p>
          <w:p w14:paraId="597F9A9F" w14:textId="77777777" w:rsidR="00F75797" w:rsidRDefault="00F75797"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Daya: 50–200 W</w:t>
            </w:r>
          </w:p>
          <w:p w14:paraId="45F293DE" w14:textId="1B780890" w:rsidR="00F75797" w:rsidRPr="00F75797" w:rsidRDefault="00F75797"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Durasi: 15–30 menit</w:t>
            </w:r>
          </w:p>
        </w:tc>
      </w:tr>
      <w:tr w:rsidR="00F75797" w14:paraId="4099DE36" w14:textId="77777777" w:rsidTr="00F75797">
        <w:tc>
          <w:tcPr>
            <w:tcW w:w="543" w:type="dxa"/>
          </w:tcPr>
          <w:p w14:paraId="4DC26CBB" w14:textId="69EE89AB" w:rsidR="00F75797" w:rsidRDefault="00F75797" w:rsidP="00F75797">
            <w:pPr>
              <w:spacing w:line="276" w:lineRule="auto"/>
              <w:jc w:val="center"/>
              <w:rPr>
                <w:rFonts w:ascii="Bookman Old Style" w:hAnsi="Bookman Old Style"/>
              </w:rPr>
            </w:pPr>
            <w:r>
              <w:rPr>
                <w:rFonts w:ascii="Bookman Old Style" w:hAnsi="Bookman Old Style"/>
              </w:rPr>
              <w:t>3</w:t>
            </w:r>
          </w:p>
        </w:tc>
        <w:tc>
          <w:tcPr>
            <w:tcW w:w="2287" w:type="dxa"/>
          </w:tcPr>
          <w:p w14:paraId="36D22A76" w14:textId="20D18215" w:rsidR="00F75797" w:rsidRPr="00F75797" w:rsidRDefault="00F75797" w:rsidP="00F75797">
            <w:pPr>
              <w:spacing w:line="276" w:lineRule="auto"/>
              <w:rPr>
                <w:rFonts w:ascii="Bookman Old Style" w:hAnsi="Bookman Old Style"/>
              </w:rPr>
            </w:pPr>
            <w:r>
              <w:rPr>
                <w:rFonts w:ascii="Bookman Old Style" w:hAnsi="Bookman Old Style"/>
                <w:i/>
                <w:iCs/>
              </w:rPr>
              <w:t xml:space="preserve">Microwave Diathermy </w:t>
            </w:r>
            <w:r>
              <w:rPr>
                <w:rFonts w:ascii="Bookman Old Style" w:hAnsi="Bookman Old Style"/>
              </w:rPr>
              <w:t>(MWD)</w:t>
            </w:r>
          </w:p>
        </w:tc>
        <w:tc>
          <w:tcPr>
            <w:tcW w:w="3402" w:type="dxa"/>
          </w:tcPr>
          <w:p w14:paraId="503D023E" w14:textId="77777777" w:rsidR="00F75797" w:rsidRDefault="00F75797"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Memanaskan jaringan dalam</w:t>
            </w:r>
          </w:p>
          <w:p w14:paraId="37B3B341" w14:textId="0DEA1805" w:rsidR="00F75797" w:rsidRPr="00000798" w:rsidRDefault="00F75797"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Meningkatkan elastisitas otot dan jaringan lunak</w:t>
            </w:r>
          </w:p>
        </w:tc>
        <w:tc>
          <w:tcPr>
            <w:tcW w:w="2545" w:type="dxa"/>
          </w:tcPr>
          <w:p w14:paraId="406D1E0B" w14:textId="77777777" w:rsidR="00F75797" w:rsidRDefault="00F75797"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Frekuensi: 915 MHz / 2.45 GHz</w:t>
            </w:r>
          </w:p>
          <w:p w14:paraId="495342B6" w14:textId="77777777" w:rsidR="00F75797" w:rsidRDefault="00F75797"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Daya: 50–100 W</w:t>
            </w:r>
          </w:p>
          <w:p w14:paraId="03F09BE9" w14:textId="3A00A043" w:rsidR="00F75797" w:rsidRPr="00000798" w:rsidRDefault="00F75797"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Durasi: 10–20 menit</w:t>
            </w:r>
          </w:p>
        </w:tc>
      </w:tr>
      <w:tr w:rsidR="003808D3" w14:paraId="0D1C5702" w14:textId="77777777" w:rsidTr="00F75797">
        <w:tc>
          <w:tcPr>
            <w:tcW w:w="543" w:type="dxa"/>
          </w:tcPr>
          <w:p w14:paraId="201E5AB4" w14:textId="1342AB3D" w:rsidR="003808D3" w:rsidRDefault="003808D3" w:rsidP="00F75797">
            <w:pPr>
              <w:spacing w:line="276" w:lineRule="auto"/>
              <w:jc w:val="center"/>
              <w:rPr>
                <w:rFonts w:ascii="Bookman Old Style" w:hAnsi="Bookman Old Style"/>
              </w:rPr>
            </w:pPr>
            <w:r>
              <w:rPr>
                <w:rFonts w:ascii="Bookman Old Style" w:hAnsi="Bookman Old Style"/>
              </w:rPr>
              <w:t>4</w:t>
            </w:r>
          </w:p>
        </w:tc>
        <w:tc>
          <w:tcPr>
            <w:tcW w:w="2287" w:type="dxa"/>
          </w:tcPr>
          <w:p w14:paraId="478A7100" w14:textId="3F95FAB2" w:rsidR="003808D3" w:rsidRPr="003808D3" w:rsidRDefault="003808D3" w:rsidP="00F75797">
            <w:pPr>
              <w:spacing w:line="276" w:lineRule="auto"/>
              <w:rPr>
                <w:rFonts w:ascii="Bookman Old Style" w:hAnsi="Bookman Old Style"/>
              </w:rPr>
            </w:pPr>
            <w:r>
              <w:rPr>
                <w:rFonts w:ascii="Bookman Old Style" w:hAnsi="Bookman Old Style"/>
                <w:i/>
                <w:iCs/>
              </w:rPr>
              <w:t xml:space="preserve">Transcutaneus Electrical Nerve Stimulation </w:t>
            </w:r>
            <w:r>
              <w:rPr>
                <w:rFonts w:ascii="Bookman Old Style" w:hAnsi="Bookman Old Style"/>
              </w:rPr>
              <w:t>(TENS)</w:t>
            </w:r>
          </w:p>
        </w:tc>
        <w:tc>
          <w:tcPr>
            <w:tcW w:w="3402" w:type="dxa"/>
          </w:tcPr>
          <w:p w14:paraId="4449748F" w14:textId="77777777" w:rsidR="003808D3" w:rsidRDefault="003808D3" w:rsidP="00F75797">
            <w:pPr>
              <w:pStyle w:val="ListParagraph"/>
              <w:numPr>
                <w:ilvl w:val="0"/>
                <w:numId w:val="35"/>
              </w:numPr>
              <w:spacing w:line="276" w:lineRule="auto"/>
              <w:ind w:left="305" w:hanging="283"/>
              <w:jc w:val="both"/>
              <w:rPr>
                <w:rFonts w:ascii="Bookman Old Style" w:hAnsi="Bookman Old Style"/>
              </w:rPr>
            </w:pPr>
            <w:r w:rsidRPr="003808D3">
              <w:rPr>
                <w:rFonts w:ascii="Bookman Old Style" w:hAnsi="Bookman Old Style"/>
              </w:rPr>
              <w:t xml:space="preserve">Mengurangi nyeri melalui mekanisme </w:t>
            </w:r>
            <w:r w:rsidRPr="003808D3">
              <w:rPr>
                <w:rFonts w:ascii="Bookman Old Style" w:hAnsi="Bookman Old Style"/>
                <w:i/>
                <w:iCs/>
              </w:rPr>
              <w:t>Gate Control Theory</w:t>
            </w:r>
            <w:r w:rsidRPr="003808D3">
              <w:rPr>
                <w:rFonts w:ascii="Bookman Old Style" w:hAnsi="Bookman Old Style"/>
              </w:rPr>
              <w:t xml:space="preserve"> dan pelepasan endorfin</w:t>
            </w:r>
          </w:p>
          <w:p w14:paraId="2DD36183" w14:textId="77777777" w:rsidR="003808D3" w:rsidRDefault="003808D3" w:rsidP="00F75797">
            <w:pPr>
              <w:pStyle w:val="ListParagraph"/>
              <w:numPr>
                <w:ilvl w:val="0"/>
                <w:numId w:val="35"/>
              </w:numPr>
              <w:spacing w:line="276" w:lineRule="auto"/>
              <w:ind w:left="305" w:hanging="283"/>
              <w:jc w:val="both"/>
              <w:rPr>
                <w:rFonts w:ascii="Bookman Old Style" w:hAnsi="Bookman Old Style"/>
              </w:rPr>
            </w:pPr>
            <w:r w:rsidRPr="003808D3">
              <w:rPr>
                <w:rFonts w:ascii="Bookman Old Style" w:hAnsi="Bookman Old Style"/>
              </w:rPr>
              <w:t>Meningkatkan sirkulasi darah lokal</w:t>
            </w:r>
          </w:p>
          <w:p w14:paraId="251DDD06" w14:textId="3069BBCA" w:rsidR="003808D3" w:rsidRPr="003808D3" w:rsidRDefault="003808D3" w:rsidP="00F75797">
            <w:pPr>
              <w:pStyle w:val="ListParagraph"/>
              <w:numPr>
                <w:ilvl w:val="0"/>
                <w:numId w:val="35"/>
              </w:numPr>
              <w:spacing w:line="276" w:lineRule="auto"/>
              <w:ind w:left="305" w:hanging="283"/>
              <w:jc w:val="both"/>
              <w:rPr>
                <w:rFonts w:ascii="Bookman Old Style" w:hAnsi="Bookman Old Style"/>
              </w:rPr>
            </w:pPr>
            <w:r w:rsidRPr="003808D3">
              <w:rPr>
                <w:rFonts w:ascii="Bookman Old Style" w:hAnsi="Bookman Old Style"/>
              </w:rPr>
              <w:t>Mengurangi spasme otot</w:t>
            </w:r>
          </w:p>
        </w:tc>
        <w:tc>
          <w:tcPr>
            <w:tcW w:w="2545" w:type="dxa"/>
          </w:tcPr>
          <w:p w14:paraId="7B969DC6" w14:textId="77777777" w:rsid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Frekuensi: 50–150 Hz (konvensional) / 2–10 Hz (akupunktur TENS) - Lebar pulsa: 50–250 µs</w:t>
            </w:r>
          </w:p>
          <w:p w14:paraId="1FF0B9C6" w14:textId="77777777" w:rsid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Intensitas: Hingga mencapai sensasi kesemutan tanpa kontraksi</w:t>
            </w:r>
          </w:p>
          <w:p w14:paraId="5E594C32" w14:textId="77777777" w:rsid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Durasi: 20–30 menit</w:t>
            </w:r>
          </w:p>
          <w:p w14:paraId="05B508B9" w14:textId="6D9092B6" w:rsidR="003808D3" w:rsidRPr="00000798"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 xml:space="preserve">Elektroda: Dipasang di area nyeri (paraspinal </w:t>
            </w:r>
            <w:r w:rsidRPr="003808D3">
              <w:rPr>
                <w:rFonts w:ascii="Bookman Old Style" w:hAnsi="Bookman Old Style"/>
              </w:rPr>
              <w:lastRenderedPageBreak/>
              <w:t>lumbar) atau dermatom terkait</w:t>
            </w:r>
          </w:p>
        </w:tc>
      </w:tr>
      <w:tr w:rsidR="003808D3" w14:paraId="06384E92" w14:textId="77777777" w:rsidTr="00F75797">
        <w:tc>
          <w:tcPr>
            <w:tcW w:w="543" w:type="dxa"/>
          </w:tcPr>
          <w:p w14:paraId="28CB2911" w14:textId="49B6F07C" w:rsidR="003808D3" w:rsidRDefault="003808D3" w:rsidP="00F75797">
            <w:pPr>
              <w:spacing w:line="276" w:lineRule="auto"/>
              <w:jc w:val="center"/>
              <w:rPr>
                <w:rFonts w:ascii="Bookman Old Style" w:hAnsi="Bookman Old Style"/>
              </w:rPr>
            </w:pPr>
            <w:r>
              <w:rPr>
                <w:rFonts w:ascii="Bookman Old Style" w:hAnsi="Bookman Old Style"/>
              </w:rPr>
              <w:t>5</w:t>
            </w:r>
          </w:p>
        </w:tc>
        <w:tc>
          <w:tcPr>
            <w:tcW w:w="2287" w:type="dxa"/>
          </w:tcPr>
          <w:p w14:paraId="14F337C3" w14:textId="0A3495E6" w:rsidR="003808D3" w:rsidRDefault="003808D3" w:rsidP="00F75797">
            <w:pPr>
              <w:spacing w:line="276" w:lineRule="auto"/>
              <w:rPr>
                <w:rFonts w:ascii="Bookman Old Style" w:hAnsi="Bookman Old Style"/>
                <w:i/>
                <w:iCs/>
              </w:rPr>
            </w:pPr>
            <w:r w:rsidRPr="003808D3">
              <w:rPr>
                <w:rFonts w:ascii="Bookman Old Style" w:hAnsi="Bookman Old Style"/>
                <w:i/>
                <w:iCs/>
              </w:rPr>
              <w:t>Interferential Current Therapy</w:t>
            </w:r>
            <w:r w:rsidRPr="003808D3">
              <w:rPr>
                <w:rFonts w:ascii="Bookman Old Style" w:hAnsi="Bookman Old Style"/>
              </w:rPr>
              <w:t xml:space="preserve"> (IFC)</w:t>
            </w:r>
          </w:p>
        </w:tc>
        <w:tc>
          <w:tcPr>
            <w:tcW w:w="3402" w:type="dxa"/>
          </w:tcPr>
          <w:p w14:paraId="46D01CD0" w14:textId="77777777" w:rsidR="003808D3" w:rsidRDefault="003808D3" w:rsidP="00F75797">
            <w:pPr>
              <w:pStyle w:val="ListParagraph"/>
              <w:numPr>
                <w:ilvl w:val="0"/>
                <w:numId w:val="35"/>
              </w:numPr>
              <w:spacing w:line="276" w:lineRule="auto"/>
              <w:ind w:left="305" w:hanging="283"/>
              <w:jc w:val="both"/>
              <w:rPr>
                <w:rFonts w:ascii="Bookman Old Style" w:hAnsi="Bookman Old Style"/>
              </w:rPr>
            </w:pPr>
            <w:r w:rsidRPr="003808D3">
              <w:rPr>
                <w:rFonts w:ascii="Bookman Old Style" w:hAnsi="Bookman Old Style"/>
              </w:rPr>
              <w:t>Mengurangi nyeri dengan stimulasi dalam jaringan</w:t>
            </w:r>
          </w:p>
          <w:p w14:paraId="51AEEB5C" w14:textId="43D19A6F" w:rsidR="003808D3" w:rsidRPr="003808D3" w:rsidRDefault="003808D3" w:rsidP="00F75797">
            <w:pPr>
              <w:pStyle w:val="ListParagraph"/>
              <w:numPr>
                <w:ilvl w:val="0"/>
                <w:numId w:val="35"/>
              </w:numPr>
              <w:spacing w:line="276" w:lineRule="auto"/>
              <w:ind w:left="305" w:hanging="283"/>
              <w:jc w:val="both"/>
              <w:rPr>
                <w:rFonts w:ascii="Bookman Old Style" w:hAnsi="Bookman Old Style"/>
              </w:rPr>
            </w:pPr>
            <w:r w:rsidRPr="003808D3">
              <w:rPr>
                <w:rFonts w:ascii="Bookman Old Style" w:hAnsi="Bookman Old Style"/>
              </w:rPr>
              <w:t>Meningkatkan relaksasi otot dan sirkulasi darah</w:t>
            </w:r>
          </w:p>
        </w:tc>
        <w:tc>
          <w:tcPr>
            <w:tcW w:w="2545" w:type="dxa"/>
          </w:tcPr>
          <w:p w14:paraId="259BC9C7" w14:textId="77777777" w:rsid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Frekuensi Pembawa: 2000–5000 Hz - Frekuensi Beat: 1–150 Hz (sesuai target terapi)</w:t>
            </w:r>
          </w:p>
          <w:p w14:paraId="56C83ACC" w14:textId="77777777" w:rsid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Intensitas: Hingga mencapai sensasi nyaman</w:t>
            </w:r>
          </w:p>
          <w:p w14:paraId="14621837" w14:textId="77777777" w:rsid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Durasi: 15–30 menit</w:t>
            </w:r>
          </w:p>
          <w:p w14:paraId="3E88191D" w14:textId="7A3258CD" w:rsidR="003808D3" w:rsidRP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Elektroda: 4 elektroda dalam pola silang di area lumbar</w:t>
            </w:r>
          </w:p>
        </w:tc>
      </w:tr>
      <w:tr w:rsidR="003808D3" w14:paraId="7E090EF0" w14:textId="77777777" w:rsidTr="00F75797">
        <w:tc>
          <w:tcPr>
            <w:tcW w:w="543" w:type="dxa"/>
          </w:tcPr>
          <w:p w14:paraId="19B233A3" w14:textId="3C8F1435" w:rsidR="003808D3" w:rsidRDefault="003808D3" w:rsidP="00F75797">
            <w:pPr>
              <w:spacing w:line="276" w:lineRule="auto"/>
              <w:jc w:val="center"/>
              <w:rPr>
                <w:rFonts w:ascii="Bookman Old Style" w:hAnsi="Bookman Old Style"/>
              </w:rPr>
            </w:pPr>
            <w:r>
              <w:rPr>
                <w:rFonts w:ascii="Bookman Old Style" w:hAnsi="Bookman Old Style"/>
              </w:rPr>
              <w:t>6</w:t>
            </w:r>
          </w:p>
        </w:tc>
        <w:tc>
          <w:tcPr>
            <w:tcW w:w="2287" w:type="dxa"/>
          </w:tcPr>
          <w:p w14:paraId="6473AF68" w14:textId="218C50D1" w:rsidR="003808D3" w:rsidRPr="003808D3" w:rsidRDefault="003808D3" w:rsidP="00F75797">
            <w:pPr>
              <w:spacing w:line="276" w:lineRule="auto"/>
              <w:rPr>
                <w:rFonts w:ascii="Bookman Old Style" w:hAnsi="Bookman Old Style"/>
                <w:i/>
                <w:iCs/>
              </w:rPr>
            </w:pPr>
            <w:r w:rsidRPr="003808D3">
              <w:rPr>
                <w:rFonts w:ascii="Bookman Old Style" w:hAnsi="Bookman Old Style"/>
                <w:i/>
                <w:iCs/>
              </w:rPr>
              <w:t>Neuromuscular Electrical Stimulation</w:t>
            </w:r>
            <w:r w:rsidRPr="003808D3">
              <w:rPr>
                <w:rFonts w:ascii="Bookman Old Style" w:hAnsi="Bookman Old Style"/>
              </w:rPr>
              <w:t xml:space="preserve"> (NMES)</w:t>
            </w:r>
          </w:p>
        </w:tc>
        <w:tc>
          <w:tcPr>
            <w:tcW w:w="3402" w:type="dxa"/>
          </w:tcPr>
          <w:p w14:paraId="631E1D7E" w14:textId="77777777" w:rsidR="003808D3" w:rsidRDefault="003808D3" w:rsidP="00F75797">
            <w:pPr>
              <w:pStyle w:val="ListParagraph"/>
              <w:numPr>
                <w:ilvl w:val="0"/>
                <w:numId w:val="35"/>
              </w:numPr>
              <w:spacing w:line="276" w:lineRule="auto"/>
              <w:ind w:left="305" w:hanging="283"/>
              <w:jc w:val="both"/>
              <w:rPr>
                <w:rFonts w:ascii="Bookman Old Style" w:hAnsi="Bookman Old Style"/>
              </w:rPr>
            </w:pPr>
            <w:r w:rsidRPr="003808D3">
              <w:rPr>
                <w:rFonts w:ascii="Bookman Old Style" w:hAnsi="Bookman Old Style"/>
              </w:rPr>
              <w:t>Mengaktifkan kembali otot yang mengalami inhibisi</w:t>
            </w:r>
          </w:p>
          <w:p w14:paraId="451D15A7" w14:textId="15B9ED61" w:rsidR="003808D3" w:rsidRPr="003808D3" w:rsidRDefault="003808D3" w:rsidP="00F75797">
            <w:pPr>
              <w:pStyle w:val="ListParagraph"/>
              <w:numPr>
                <w:ilvl w:val="0"/>
                <w:numId w:val="35"/>
              </w:numPr>
              <w:spacing w:line="276" w:lineRule="auto"/>
              <w:ind w:left="305" w:hanging="283"/>
              <w:jc w:val="both"/>
              <w:rPr>
                <w:rFonts w:ascii="Bookman Old Style" w:hAnsi="Bookman Old Style"/>
              </w:rPr>
            </w:pPr>
            <w:r w:rsidRPr="003808D3">
              <w:rPr>
                <w:rFonts w:ascii="Bookman Old Style" w:hAnsi="Bookman Old Style"/>
              </w:rPr>
              <w:t>Meningkatkan kontrol neuromuskular dan stabilitas core</w:t>
            </w:r>
          </w:p>
        </w:tc>
        <w:tc>
          <w:tcPr>
            <w:tcW w:w="2545" w:type="dxa"/>
          </w:tcPr>
          <w:p w14:paraId="63E3335A" w14:textId="77777777" w:rsid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Frekuensi: 35–50 Hz - Lebar pulsa: 200–400 µs</w:t>
            </w:r>
          </w:p>
          <w:p w14:paraId="4F95A9B2" w14:textId="77777777" w:rsid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Intensitas: Hingga terjadi kontraksi otot yang terlihat</w:t>
            </w:r>
          </w:p>
          <w:p w14:paraId="223C9E40" w14:textId="77777777" w:rsid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On/Off Ratio: 1:3 atau 1:5 (sesuai toleransi pasien)</w:t>
            </w:r>
          </w:p>
          <w:p w14:paraId="1CFD534F" w14:textId="77777777" w:rsid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Durasi: 10–20 menit</w:t>
            </w:r>
          </w:p>
          <w:p w14:paraId="07D47E97" w14:textId="1DF1A10C" w:rsidR="003808D3" w:rsidRP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Elektroda: Dipasang pada otot erector spinae atau core stabilizer</w:t>
            </w:r>
          </w:p>
        </w:tc>
      </w:tr>
      <w:tr w:rsidR="003808D3" w14:paraId="5C5C98C5" w14:textId="77777777" w:rsidTr="00F75797">
        <w:tc>
          <w:tcPr>
            <w:tcW w:w="543" w:type="dxa"/>
          </w:tcPr>
          <w:p w14:paraId="314D3B75" w14:textId="675D9F0C" w:rsidR="003808D3" w:rsidRDefault="003808D3" w:rsidP="00F75797">
            <w:pPr>
              <w:spacing w:line="276" w:lineRule="auto"/>
              <w:jc w:val="center"/>
              <w:rPr>
                <w:rFonts w:ascii="Bookman Old Style" w:hAnsi="Bookman Old Style"/>
              </w:rPr>
            </w:pPr>
            <w:r>
              <w:rPr>
                <w:rFonts w:ascii="Bookman Old Style" w:hAnsi="Bookman Old Style"/>
              </w:rPr>
              <w:t>7</w:t>
            </w:r>
          </w:p>
        </w:tc>
        <w:tc>
          <w:tcPr>
            <w:tcW w:w="2287" w:type="dxa"/>
          </w:tcPr>
          <w:p w14:paraId="7AEEC7E6" w14:textId="08CA9C51" w:rsidR="003808D3" w:rsidRPr="003808D3" w:rsidRDefault="003808D3" w:rsidP="00F75797">
            <w:pPr>
              <w:spacing w:line="276" w:lineRule="auto"/>
              <w:rPr>
                <w:rFonts w:ascii="Bookman Old Style" w:hAnsi="Bookman Old Style"/>
                <w:i/>
                <w:iCs/>
              </w:rPr>
            </w:pPr>
            <w:r w:rsidRPr="003808D3">
              <w:rPr>
                <w:rFonts w:ascii="Bookman Old Style" w:hAnsi="Bookman Old Style"/>
                <w:i/>
                <w:iCs/>
              </w:rPr>
              <w:t>High-Voltage Pulsed Current</w:t>
            </w:r>
            <w:r w:rsidRPr="003808D3">
              <w:rPr>
                <w:rFonts w:ascii="Bookman Old Style" w:hAnsi="Bookman Old Style"/>
              </w:rPr>
              <w:t xml:space="preserve"> (HVPC)</w:t>
            </w:r>
          </w:p>
        </w:tc>
        <w:tc>
          <w:tcPr>
            <w:tcW w:w="3402" w:type="dxa"/>
          </w:tcPr>
          <w:p w14:paraId="0688F589" w14:textId="77777777" w:rsidR="003808D3" w:rsidRDefault="003808D3" w:rsidP="00F75797">
            <w:pPr>
              <w:pStyle w:val="ListParagraph"/>
              <w:numPr>
                <w:ilvl w:val="0"/>
                <w:numId w:val="35"/>
              </w:numPr>
              <w:spacing w:line="276" w:lineRule="auto"/>
              <w:ind w:left="305" w:hanging="283"/>
              <w:jc w:val="both"/>
              <w:rPr>
                <w:rFonts w:ascii="Bookman Old Style" w:hAnsi="Bookman Old Style"/>
              </w:rPr>
            </w:pPr>
            <w:r w:rsidRPr="003808D3">
              <w:rPr>
                <w:rFonts w:ascii="Bookman Old Style" w:hAnsi="Bookman Old Style"/>
              </w:rPr>
              <w:t>Mengurangi inflamasi lokal</w:t>
            </w:r>
          </w:p>
          <w:p w14:paraId="3577BEF0" w14:textId="211DFCD7" w:rsidR="003808D3" w:rsidRPr="003808D3" w:rsidRDefault="003808D3" w:rsidP="00F75797">
            <w:pPr>
              <w:pStyle w:val="ListParagraph"/>
              <w:numPr>
                <w:ilvl w:val="0"/>
                <w:numId w:val="35"/>
              </w:numPr>
              <w:spacing w:line="276" w:lineRule="auto"/>
              <w:ind w:left="305" w:hanging="283"/>
              <w:jc w:val="both"/>
              <w:rPr>
                <w:rFonts w:ascii="Bookman Old Style" w:hAnsi="Bookman Old Style"/>
              </w:rPr>
            </w:pPr>
            <w:r w:rsidRPr="003808D3">
              <w:rPr>
                <w:rFonts w:ascii="Bookman Old Style" w:hAnsi="Bookman Old Style"/>
              </w:rPr>
              <w:t>Meningkatkan aliran darah dan mempercepat penyembuhan jaringan</w:t>
            </w:r>
          </w:p>
        </w:tc>
        <w:tc>
          <w:tcPr>
            <w:tcW w:w="2545" w:type="dxa"/>
          </w:tcPr>
          <w:p w14:paraId="5EA2EFA2" w14:textId="77777777" w:rsid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Frekuensi: 1–120 Hz</w:t>
            </w:r>
          </w:p>
          <w:p w14:paraId="530EFD9A" w14:textId="77777777" w:rsid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Durasi pulsa: 50–100 µs</w:t>
            </w:r>
          </w:p>
          <w:p w14:paraId="7800C8CF" w14:textId="77777777" w:rsid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Intensitas: Sub-motorik atau motorik sesuai indikasi</w:t>
            </w:r>
          </w:p>
          <w:p w14:paraId="5492389C" w14:textId="77777777" w:rsid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Durasi: 10–20 menit</w:t>
            </w:r>
          </w:p>
          <w:p w14:paraId="4DE4C4BE" w14:textId="61AEF14C" w:rsidR="003808D3" w:rsidRPr="003808D3" w:rsidRDefault="003808D3"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lastRenderedPageBreak/>
              <w:t>Elektroda: Katoda pada area nyeri, anoda sebagai referensi jauh dari nyeri</w:t>
            </w:r>
          </w:p>
        </w:tc>
      </w:tr>
      <w:tr w:rsidR="008841EC" w14:paraId="31A1C3BA" w14:textId="77777777" w:rsidTr="00F75797">
        <w:tc>
          <w:tcPr>
            <w:tcW w:w="543" w:type="dxa"/>
          </w:tcPr>
          <w:p w14:paraId="26F6B490" w14:textId="25DE8399" w:rsidR="008841EC" w:rsidRDefault="008841EC" w:rsidP="00F75797">
            <w:pPr>
              <w:spacing w:line="276" w:lineRule="auto"/>
              <w:jc w:val="center"/>
              <w:rPr>
                <w:rFonts w:ascii="Bookman Old Style" w:hAnsi="Bookman Old Style"/>
              </w:rPr>
            </w:pPr>
            <w:r>
              <w:rPr>
                <w:rFonts w:ascii="Bookman Old Style" w:hAnsi="Bookman Old Style"/>
              </w:rPr>
              <w:t>8</w:t>
            </w:r>
          </w:p>
        </w:tc>
        <w:tc>
          <w:tcPr>
            <w:tcW w:w="2287" w:type="dxa"/>
          </w:tcPr>
          <w:p w14:paraId="6179B0A8" w14:textId="21214A4E" w:rsidR="008841EC" w:rsidRPr="008841EC" w:rsidRDefault="008841EC" w:rsidP="00F75797">
            <w:pPr>
              <w:spacing w:line="276" w:lineRule="auto"/>
              <w:rPr>
                <w:rFonts w:ascii="Bookman Old Style" w:hAnsi="Bookman Old Style"/>
                <w:i/>
                <w:iCs/>
              </w:rPr>
            </w:pPr>
            <w:r w:rsidRPr="003808D3">
              <w:rPr>
                <w:rFonts w:ascii="Bookman Old Style" w:hAnsi="Bookman Old Style"/>
                <w:i/>
                <w:iCs/>
              </w:rPr>
              <w:t>Russian Stimulation</w:t>
            </w:r>
          </w:p>
        </w:tc>
        <w:tc>
          <w:tcPr>
            <w:tcW w:w="3402" w:type="dxa"/>
          </w:tcPr>
          <w:p w14:paraId="4512FD79" w14:textId="468C7C25" w:rsidR="008841EC" w:rsidRDefault="008841EC" w:rsidP="00F75797">
            <w:pPr>
              <w:pStyle w:val="ListParagraph"/>
              <w:numPr>
                <w:ilvl w:val="0"/>
                <w:numId w:val="35"/>
              </w:numPr>
              <w:spacing w:line="276" w:lineRule="auto"/>
              <w:ind w:left="305" w:hanging="283"/>
              <w:jc w:val="both"/>
              <w:rPr>
                <w:rFonts w:ascii="Bookman Old Style" w:hAnsi="Bookman Old Style"/>
              </w:rPr>
            </w:pPr>
            <w:r w:rsidRPr="003808D3">
              <w:rPr>
                <w:rFonts w:ascii="Bookman Old Style" w:hAnsi="Bookman Old Style"/>
              </w:rPr>
              <w:t xml:space="preserve">Meningkatkan kekuatan otot punggung bawah dan </w:t>
            </w:r>
            <w:r>
              <w:rPr>
                <w:rFonts w:ascii="Bookman Old Style" w:hAnsi="Bookman Old Style"/>
              </w:rPr>
              <w:t>otot inti (</w:t>
            </w:r>
            <w:r>
              <w:rPr>
                <w:rFonts w:ascii="Bookman Old Style" w:hAnsi="Bookman Old Style"/>
                <w:i/>
                <w:iCs/>
              </w:rPr>
              <w:t>core</w:t>
            </w:r>
            <w:r>
              <w:rPr>
                <w:rFonts w:ascii="Bookman Old Style" w:hAnsi="Bookman Old Style"/>
              </w:rPr>
              <w:t>)</w:t>
            </w:r>
          </w:p>
          <w:p w14:paraId="147B0DA7" w14:textId="4DD74568" w:rsidR="008841EC" w:rsidRPr="003808D3" w:rsidRDefault="008841EC" w:rsidP="00F75797">
            <w:pPr>
              <w:pStyle w:val="ListParagraph"/>
              <w:numPr>
                <w:ilvl w:val="0"/>
                <w:numId w:val="35"/>
              </w:numPr>
              <w:spacing w:line="276" w:lineRule="auto"/>
              <w:ind w:left="305" w:hanging="283"/>
              <w:jc w:val="both"/>
              <w:rPr>
                <w:rFonts w:ascii="Bookman Old Style" w:hAnsi="Bookman Old Style"/>
              </w:rPr>
            </w:pPr>
            <w:r w:rsidRPr="003808D3">
              <w:rPr>
                <w:rFonts w:ascii="Bookman Old Style" w:hAnsi="Bookman Old Style"/>
              </w:rPr>
              <w:t>Mengoptimalkan kontrol motorik</w:t>
            </w:r>
          </w:p>
        </w:tc>
        <w:tc>
          <w:tcPr>
            <w:tcW w:w="2545" w:type="dxa"/>
          </w:tcPr>
          <w:p w14:paraId="1005A588" w14:textId="77777777" w:rsidR="008841EC" w:rsidRDefault="008841EC"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Frekuensi: 2500 Hz (diburst menjadi 50 Hz)</w:t>
            </w:r>
          </w:p>
          <w:p w14:paraId="2C368AEB" w14:textId="77777777" w:rsidR="008841EC" w:rsidRDefault="008841EC"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Durasi burst: 10 ms on / 10 ms off</w:t>
            </w:r>
          </w:p>
          <w:p w14:paraId="0974D2C3" w14:textId="77777777" w:rsidR="008841EC" w:rsidRDefault="008841EC"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Intensitas: Hingga terjadi kontraksi otot maksimal</w:t>
            </w:r>
          </w:p>
          <w:p w14:paraId="167064B1" w14:textId="77777777" w:rsidR="008841EC" w:rsidRDefault="008841EC"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Durasi: 10–20 menit</w:t>
            </w:r>
          </w:p>
          <w:p w14:paraId="4FC7735E" w14:textId="7DB3DD6D" w:rsidR="008841EC" w:rsidRPr="003808D3" w:rsidRDefault="008841EC" w:rsidP="00F75797">
            <w:pPr>
              <w:pStyle w:val="ListParagraph"/>
              <w:numPr>
                <w:ilvl w:val="0"/>
                <w:numId w:val="36"/>
              </w:numPr>
              <w:spacing w:line="276" w:lineRule="auto"/>
              <w:ind w:left="169" w:hanging="169"/>
              <w:jc w:val="both"/>
              <w:rPr>
                <w:rFonts w:ascii="Bookman Old Style" w:hAnsi="Bookman Old Style"/>
              </w:rPr>
            </w:pPr>
            <w:r w:rsidRPr="003808D3">
              <w:rPr>
                <w:rFonts w:ascii="Bookman Old Style" w:hAnsi="Bookman Old Style"/>
              </w:rPr>
              <w:t xml:space="preserve">Elektroda: Dipasang pada otot </w:t>
            </w:r>
            <w:r w:rsidRPr="003808D3">
              <w:rPr>
                <w:rFonts w:ascii="Bookman Old Style" w:hAnsi="Bookman Old Style"/>
                <w:i/>
                <w:iCs/>
              </w:rPr>
              <w:t>multifidus, transversus</w:t>
            </w:r>
            <w:r w:rsidRPr="003808D3">
              <w:rPr>
                <w:rFonts w:ascii="Bookman Old Style" w:hAnsi="Bookman Old Style"/>
              </w:rPr>
              <w:t xml:space="preserve"> </w:t>
            </w:r>
            <w:r w:rsidRPr="003808D3">
              <w:rPr>
                <w:rFonts w:ascii="Bookman Old Style" w:hAnsi="Bookman Old Style"/>
                <w:i/>
                <w:iCs/>
              </w:rPr>
              <w:t>abdominis</w:t>
            </w:r>
            <w:r w:rsidRPr="003808D3">
              <w:rPr>
                <w:rFonts w:ascii="Bookman Old Style" w:hAnsi="Bookman Old Style"/>
              </w:rPr>
              <w:t xml:space="preserve">, dan </w:t>
            </w:r>
            <w:r w:rsidRPr="003808D3">
              <w:rPr>
                <w:rFonts w:ascii="Bookman Old Style" w:hAnsi="Bookman Old Style"/>
                <w:i/>
                <w:iCs/>
              </w:rPr>
              <w:t>erector spinae</w:t>
            </w:r>
          </w:p>
        </w:tc>
      </w:tr>
      <w:tr w:rsidR="008841EC" w14:paraId="57059A92" w14:textId="77777777" w:rsidTr="00F75797">
        <w:tc>
          <w:tcPr>
            <w:tcW w:w="543" w:type="dxa"/>
          </w:tcPr>
          <w:p w14:paraId="732A44FA" w14:textId="0D07C289" w:rsidR="008841EC" w:rsidRDefault="008841EC" w:rsidP="00F75797">
            <w:pPr>
              <w:spacing w:line="276" w:lineRule="auto"/>
              <w:jc w:val="center"/>
              <w:rPr>
                <w:rFonts w:ascii="Bookman Old Style" w:hAnsi="Bookman Old Style"/>
              </w:rPr>
            </w:pPr>
            <w:r>
              <w:rPr>
                <w:rFonts w:ascii="Bookman Old Style" w:hAnsi="Bookman Old Style"/>
              </w:rPr>
              <w:t>9</w:t>
            </w:r>
          </w:p>
        </w:tc>
        <w:tc>
          <w:tcPr>
            <w:tcW w:w="2287" w:type="dxa"/>
          </w:tcPr>
          <w:p w14:paraId="37A53271" w14:textId="03804326" w:rsidR="008841EC" w:rsidRPr="00FE0F0A" w:rsidRDefault="00FE0F0A" w:rsidP="00F75797">
            <w:pPr>
              <w:spacing w:line="276" w:lineRule="auto"/>
              <w:rPr>
                <w:rFonts w:ascii="Bookman Old Style" w:hAnsi="Bookman Old Style"/>
              </w:rPr>
            </w:pPr>
            <w:r>
              <w:rPr>
                <w:rFonts w:ascii="Bookman Old Style" w:hAnsi="Bookman Old Style"/>
                <w:i/>
                <w:iCs/>
              </w:rPr>
              <w:t xml:space="preserve">Ultrasound Therapy </w:t>
            </w:r>
            <w:r>
              <w:rPr>
                <w:rFonts w:ascii="Bookman Old Style" w:hAnsi="Bookman Old Style"/>
              </w:rPr>
              <w:t>(UST)</w:t>
            </w:r>
          </w:p>
        </w:tc>
        <w:tc>
          <w:tcPr>
            <w:tcW w:w="3402" w:type="dxa"/>
          </w:tcPr>
          <w:p w14:paraId="3BEB21BD" w14:textId="77777777" w:rsidR="008841EC" w:rsidRDefault="00FE0F0A"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Mengurangi nyeri dan peradangan</w:t>
            </w:r>
          </w:p>
          <w:p w14:paraId="56C36F61" w14:textId="77777777" w:rsidR="00FE0F0A" w:rsidRDefault="00FE0F0A"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Mempercepat penyembuhan jaringan</w:t>
            </w:r>
          </w:p>
          <w:p w14:paraId="578CEA32" w14:textId="76B8C049" w:rsidR="00FE0F0A" w:rsidRPr="003808D3" w:rsidRDefault="00FE0F0A"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Meningkatkan sirkulasi darah dan fleksibilitas jaringan</w:t>
            </w:r>
          </w:p>
        </w:tc>
        <w:tc>
          <w:tcPr>
            <w:tcW w:w="2545" w:type="dxa"/>
          </w:tcPr>
          <w:p w14:paraId="523CE64E" w14:textId="77777777" w:rsidR="008841EC" w:rsidRDefault="00FE0F0A"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Frekuensi: 1 MHz (jaringan dalam) / 3 MHz (jaringan superfisial)</w:t>
            </w:r>
          </w:p>
          <w:p w14:paraId="017D63E4" w14:textId="77777777" w:rsidR="00FE0F0A" w:rsidRDefault="00FE0F0A"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Intensitas: 0.5–1.5 W/cm²</w:t>
            </w:r>
          </w:p>
          <w:p w14:paraId="7D401129" w14:textId="77777777" w:rsidR="00FE0F0A" w:rsidRDefault="00FE0F0A"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Mode: Kontinu/Pulsed</w:t>
            </w:r>
          </w:p>
          <w:p w14:paraId="54017580" w14:textId="0374A7BD" w:rsidR="00FE0F0A" w:rsidRPr="003808D3" w:rsidRDefault="00FE0F0A"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Durasi: 5–10 menit</w:t>
            </w:r>
          </w:p>
        </w:tc>
      </w:tr>
      <w:tr w:rsidR="00FE0F0A" w14:paraId="773E9A1D" w14:textId="77777777" w:rsidTr="00F75797">
        <w:tc>
          <w:tcPr>
            <w:tcW w:w="543" w:type="dxa"/>
          </w:tcPr>
          <w:p w14:paraId="4C0DBA65" w14:textId="42A6B7AA" w:rsidR="00FE0F0A" w:rsidRDefault="00FE0F0A" w:rsidP="00F75797">
            <w:pPr>
              <w:spacing w:line="276" w:lineRule="auto"/>
              <w:jc w:val="center"/>
              <w:rPr>
                <w:rFonts w:ascii="Bookman Old Style" w:hAnsi="Bookman Old Style"/>
              </w:rPr>
            </w:pPr>
            <w:r>
              <w:rPr>
                <w:rFonts w:ascii="Bookman Old Style" w:hAnsi="Bookman Old Style"/>
              </w:rPr>
              <w:t>10</w:t>
            </w:r>
          </w:p>
        </w:tc>
        <w:tc>
          <w:tcPr>
            <w:tcW w:w="2287" w:type="dxa"/>
          </w:tcPr>
          <w:p w14:paraId="45B48AC9" w14:textId="6FBE81C0" w:rsidR="00FE0F0A" w:rsidRPr="00FE0F0A" w:rsidRDefault="00FE0F0A" w:rsidP="00F75797">
            <w:pPr>
              <w:spacing w:line="276" w:lineRule="auto"/>
              <w:rPr>
                <w:rFonts w:ascii="Bookman Old Style" w:hAnsi="Bookman Old Style"/>
              </w:rPr>
            </w:pPr>
            <w:r>
              <w:rPr>
                <w:rFonts w:ascii="Bookman Old Style" w:hAnsi="Bookman Old Style"/>
                <w:i/>
                <w:iCs/>
              </w:rPr>
              <w:t xml:space="preserve">Stretching Exercise </w:t>
            </w:r>
            <w:r>
              <w:rPr>
                <w:rFonts w:ascii="Bookman Old Style" w:hAnsi="Bookman Old Style"/>
              </w:rPr>
              <w:t>(Latihan Peregangan)</w:t>
            </w:r>
          </w:p>
        </w:tc>
        <w:tc>
          <w:tcPr>
            <w:tcW w:w="3402" w:type="dxa"/>
          </w:tcPr>
          <w:p w14:paraId="2EF92A9A" w14:textId="77777777" w:rsidR="00FE0F0A" w:rsidRDefault="00FE0F0A"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 xml:space="preserve">Mengurangi ketegangan otot </w:t>
            </w:r>
          </w:p>
          <w:p w14:paraId="3A3D0F8C" w14:textId="3A8582D6" w:rsidR="00FE0F0A" w:rsidRPr="00000798" w:rsidRDefault="00FE0F0A"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Meningkatkan fleksibilitas otot dan mobilitas sendi</w:t>
            </w:r>
          </w:p>
        </w:tc>
        <w:tc>
          <w:tcPr>
            <w:tcW w:w="2545" w:type="dxa"/>
          </w:tcPr>
          <w:p w14:paraId="7F7822BF" w14:textId="77777777" w:rsidR="00FE0F0A" w:rsidRDefault="00FE0F0A"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Durasi: 15–30 detik/stretch</w:t>
            </w:r>
          </w:p>
          <w:p w14:paraId="538A2F1F" w14:textId="348C5C78" w:rsidR="00FE0F0A" w:rsidRPr="00000798" w:rsidRDefault="00FE0F0A"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Frekuensi: 3–5 kali/hari</w:t>
            </w:r>
          </w:p>
        </w:tc>
      </w:tr>
      <w:tr w:rsidR="00FE0F0A" w14:paraId="7957042D" w14:textId="77777777" w:rsidTr="00F75797">
        <w:tc>
          <w:tcPr>
            <w:tcW w:w="543" w:type="dxa"/>
          </w:tcPr>
          <w:p w14:paraId="60F66B8B" w14:textId="5D2A2F97" w:rsidR="00FE0F0A" w:rsidRDefault="00FE0F0A" w:rsidP="00F75797">
            <w:pPr>
              <w:spacing w:line="276" w:lineRule="auto"/>
              <w:jc w:val="center"/>
              <w:rPr>
                <w:rFonts w:ascii="Bookman Old Style" w:hAnsi="Bookman Old Style"/>
              </w:rPr>
            </w:pPr>
            <w:r>
              <w:rPr>
                <w:rFonts w:ascii="Bookman Old Style" w:hAnsi="Bookman Old Style"/>
              </w:rPr>
              <w:t>11</w:t>
            </w:r>
          </w:p>
        </w:tc>
        <w:tc>
          <w:tcPr>
            <w:tcW w:w="2287" w:type="dxa"/>
          </w:tcPr>
          <w:p w14:paraId="6888956D" w14:textId="2A182CBB" w:rsidR="00FE0F0A" w:rsidRPr="00FE0F0A" w:rsidRDefault="00FE0F0A" w:rsidP="00F75797">
            <w:pPr>
              <w:spacing w:line="276" w:lineRule="auto"/>
              <w:rPr>
                <w:rFonts w:ascii="Bookman Old Style" w:hAnsi="Bookman Old Style"/>
              </w:rPr>
            </w:pPr>
            <w:r>
              <w:rPr>
                <w:rFonts w:ascii="Bookman Old Style" w:hAnsi="Bookman Old Style"/>
                <w:i/>
                <w:iCs/>
              </w:rPr>
              <w:t xml:space="preserve">Strengthening Exercise </w:t>
            </w:r>
            <w:r>
              <w:rPr>
                <w:rFonts w:ascii="Bookman Old Style" w:hAnsi="Bookman Old Style"/>
              </w:rPr>
              <w:t>(Latihan Penguatan)</w:t>
            </w:r>
          </w:p>
        </w:tc>
        <w:tc>
          <w:tcPr>
            <w:tcW w:w="3402" w:type="dxa"/>
          </w:tcPr>
          <w:p w14:paraId="2546F5B3" w14:textId="77777777" w:rsidR="00FE0F0A" w:rsidRDefault="00FE0F0A"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 xml:space="preserve">Meningkatkan stabilitas dan kekuatan otot </w:t>
            </w:r>
            <w:r>
              <w:rPr>
                <w:rFonts w:ascii="Bookman Old Style" w:hAnsi="Bookman Old Style"/>
              </w:rPr>
              <w:t>inti (</w:t>
            </w:r>
            <w:r>
              <w:rPr>
                <w:rFonts w:ascii="Bookman Old Style" w:hAnsi="Bookman Old Style"/>
                <w:i/>
                <w:iCs/>
              </w:rPr>
              <w:t>Core</w:t>
            </w:r>
            <w:r>
              <w:rPr>
                <w:rFonts w:ascii="Bookman Old Style" w:hAnsi="Bookman Old Style"/>
              </w:rPr>
              <w:t>)</w:t>
            </w:r>
          </w:p>
          <w:p w14:paraId="5AD95FF2" w14:textId="295716AE" w:rsidR="00FE0F0A" w:rsidRPr="00000798" w:rsidRDefault="00FE0F0A"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Mencegah kekambuhan nyeri punggung bawah</w:t>
            </w:r>
          </w:p>
        </w:tc>
        <w:tc>
          <w:tcPr>
            <w:tcW w:w="2545" w:type="dxa"/>
          </w:tcPr>
          <w:p w14:paraId="7741BBDC" w14:textId="77777777" w:rsidR="00FE0F0A" w:rsidRDefault="00FE0F0A"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Repetisi: 8–12 kali</w:t>
            </w:r>
          </w:p>
          <w:p w14:paraId="6219226B" w14:textId="77777777" w:rsidR="00FE0F0A" w:rsidRDefault="00FE0F0A"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 xml:space="preserve">Set: 2–3 set </w:t>
            </w:r>
          </w:p>
          <w:p w14:paraId="6042AF96" w14:textId="335F1799" w:rsidR="00FE0F0A" w:rsidRPr="00000798" w:rsidRDefault="00FE0F0A"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Frekuensi: 3–5 kali/minggu</w:t>
            </w:r>
          </w:p>
        </w:tc>
      </w:tr>
      <w:tr w:rsidR="009B69E3" w14:paraId="29C324AC" w14:textId="77777777" w:rsidTr="00F75797">
        <w:tc>
          <w:tcPr>
            <w:tcW w:w="543" w:type="dxa"/>
          </w:tcPr>
          <w:p w14:paraId="423EAAA5" w14:textId="3D5A863F" w:rsidR="009B69E3" w:rsidRDefault="009B69E3" w:rsidP="00F75797">
            <w:pPr>
              <w:spacing w:line="276" w:lineRule="auto"/>
              <w:jc w:val="center"/>
              <w:rPr>
                <w:rFonts w:ascii="Bookman Old Style" w:hAnsi="Bookman Old Style"/>
              </w:rPr>
            </w:pPr>
            <w:r>
              <w:rPr>
                <w:rFonts w:ascii="Bookman Old Style" w:hAnsi="Bookman Old Style"/>
              </w:rPr>
              <w:lastRenderedPageBreak/>
              <w:t>12</w:t>
            </w:r>
          </w:p>
        </w:tc>
        <w:tc>
          <w:tcPr>
            <w:tcW w:w="2287" w:type="dxa"/>
          </w:tcPr>
          <w:p w14:paraId="792542AC" w14:textId="236A7EB1" w:rsidR="009B69E3" w:rsidRPr="009B69E3" w:rsidRDefault="009B69E3" w:rsidP="00F75797">
            <w:pPr>
              <w:spacing w:line="276" w:lineRule="auto"/>
              <w:rPr>
                <w:rFonts w:ascii="Bookman Old Style" w:hAnsi="Bookman Old Style"/>
              </w:rPr>
            </w:pPr>
            <w:r w:rsidRPr="00000798">
              <w:rPr>
                <w:rFonts w:ascii="Bookman Old Style" w:hAnsi="Bookman Old Style"/>
                <w:i/>
                <w:iCs/>
              </w:rPr>
              <w:t>Core Stability Exercise</w:t>
            </w:r>
            <w:r>
              <w:rPr>
                <w:rFonts w:ascii="Bookman Old Style" w:hAnsi="Bookman Old Style"/>
                <w:i/>
                <w:iCs/>
              </w:rPr>
              <w:t xml:space="preserve"> </w:t>
            </w:r>
            <w:r>
              <w:rPr>
                <w:rFonts w:ascii="Bookman Old Style" w:hAnsi="Bookman Old Style"/>
              </w:rPr>
              <w:t>(Latihan Stabilitas Otot Inti)</w:t>
            </w:r>
          </w:p>
        </w:tc>
        <w:tc>
          <w:tcPr>
            <w:tcW w:w="3402" w:type="dxa"/>
          </w:tcPr>
          <w:p w14:paraId="29A8DE46" w14:textId="77777777" w:rsidR="009B69E3" w:rsidRDefault="009B69E3"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 xml:space="preserve">Mengoptimalkan kontrol neuromuskular </w:t>
            </w:r>
          </w:p>
          <w:p w14:paraId="257BAC4F" w14:textId="0F256BE5" w:rsidR="009B69E3" w:rsidRPr="00000798" w:rsidRDefault="009B69E3"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Mengurangi beban pada tulang belakang</w:t>
            </w:r>
          </w:p>
        </w:tc>
        <w:tc>
          <w:tcPr>
            <w:tcW w:w="2545" w:type="dxa"/>
          </w:tcPr>
          <w:p w14:paraId="75131E87" w14:textId="77777777" w:rsidR="009B69E3" w:rsidRDefault="009B69E3"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Durasi: 10–30 detik/tahan</w:t>
            </w:r>
          </w:p>
          <w:p w14:paraId="5953F669" w14:textId="77777777" w:rsidR="009B69E3" w:rsidRDefault="009B69E3"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Repetisi: 10–15 kali</w:t>
            </w:r>
          </w:p>
          <w:p w14:paraId="148E14DD" w14:textId="11FDEEB2" w:rsidR="009B69E3" w:rsidRPr="00000798" w:rsidRDefault="009B69E3"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Frekuensi: 3–5 kali/minggu</w:t>
            </w:r>
          </w:p>
        </w:tc>
      </w:tr>
      <w:tr w:rsidR="00403D2D" w14:paraId="0E09CFC2" w14:textId="77777777" w:rsidTr="00F75797">
        <w:tc>
          <w:tcPr>
            <w:tcW w:w="543" w:type="dxa"/>
          </w:tcPr>
          <w:p w14:paraId="5217B42E" w14:textId="5F3F900A" w:rsidR="00403D2D" w:rsidRDefault="00403D2D" w:rsidP="00F75797">
            <w:pPr>
              <w:spacing w:line="276" w:lineRule="auto"/>
              <w:jc w:val="center"/>
              <w:rPr>
                <w:rFonts w:ascii="Bookman Old Style" w:hAnsi="Bookman Old Style"/>
              </w:rPr>
            </w:pPr>
            <w:r>
              <w:rPr>
                <w:rFonts w:ascii="Bookman Old Style" w:hAnsi="Bookman Old Style"/>
              </w:rPr>
              <w:t>13</w:t>
            </w:r>
          </w:p>
        </w:tc>
        <w:tc>
          <w:tcPr>
            <w:tcW w:w="2287" w:type="dxa"/>
          </w:tcPr>
          <w:p w14:paraId="72681FFB" w14:textId="2274D99C" w:rsidR="00403D2D" w:rsidRPr="00403D2D" w:rsidRDefault="00403D2D" w:rsidP="00F75797">
            <w:pPr>
              <w:spacing w:line="276" w:lineRule="auto"/>
              <w:rPr>
                <w:rFonts w:ascii="Bookman Old Style" w:hAnsi="Bookman Old Style"/>
              </w:rPr>
            </w:pPr>
            <w:r>
              <w:rPr>
                <w:rFonts w:ascii="Bookman Old Style" w:hAnsi="Bookman Old Style"/>
              </w:rPr>
              <w:t>Edukasi Ergonomi</w:t>
            </w:r>
          </w:p>
        </w:tc>
        <w:tc>
          <w:tcPr>
            <w:tcW w:w="3402" w:type="dxa"/>
          </w:tcPr>
          <w:p w14:paraId="1F9FD958" w14:textId="204744B1" w:rsidR="00403D2D" w:rsidRPr="00000798" w:rsidRDefault="00403D2D"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Mengajarkan postur yang benar untuk mencegah nyeri punggung bawah</w:t>
            </w:r>
          </w:p>
        </w:tc>
        <w:tc>
          <w:tcPr>
            <w:tcW w:w="2545" w:type="dxa"/>
          </w:tcPr>
          <w:p w14:paraId="1E69689C" w14:textId="77777777" w:rsidR="00403D2D" w:rsidRDefault="00403D2D"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Frekuensi: Setiap sesi terapi</w:t>
            </w:r>
          </w:p>
          <w:p w14:paraId="5261D3DE" w14:textId="102F79DB" w:rsidR="00403D2D" w:rsidRPr="00000798" w:rsidRDefault="00403D2D"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Durasi: 10–15 menit</w:t>
            </w:r>
          </w:p>
        </w:tc>
      </w:tr>
      <w:tr w:rsidR="00403D2D" w14:paraId="7AD55DB5" w14:textId="77777777" w:rsidTr="00F75797">
        <w:tc>
          <w:tcPr>
            <w:tcW w:w="543" w:type="dxa"/>
          </w:tcPr>
          <w:p w14:paraId="753B2957" w14:textId="4451F5FF" w:rsidR="00403D2D" w:rsidRDefault="00403D2D" w:rsidP="00F75797">
            <w:pPr>
              <w:spacing w:line="276" w:lineRule="auto"/>
              <w:jc w:val="center"/>
              <w:rPr>
                <w:rFonts w:ascii="Bookman Old Style" w:hAnsi="Bookman Old Style"/>
              </w:rPr>
            </w:pPr>
            <w:r>
              <w:rPr>
                <w:rFonts w:ascii="Bookman Old Style" w:hAnsi="Bookman Old Style"/>
              </w:rPr>
              <w:t>14</w:t>
            </w:r>
          </w:p>
        </w:tc>
        <w:tc>
          <w:tcPr>
            <w:tcW w:w="2287" w:type="dxa"/>
          </w:tcPr>
          <w:p w14:paraId="79ADF70C" w14:textId="4AE263DA" w:rsidR="00403D2D" w:rsidRDefault="00403D2D" w:rsidP="00F75797">
            <w:pPr>
              <w:spacing w:line="276" w:lineRule="auto"/>
              <w:rPr>
                <w:rFonts w:ascii="Bookman Old Style" w:hAnsi="Bookman Old Style"/>
              </w:rPr>
            </w:pPr>
            <w:r w:rsidRPr="00000798">
              <w:rPr>
                <w:rFonts w:ascii="Bookman Old Style" w:hAnsi="Bookman Old Style"/>
              </w:rPr>
              <w:t>Edukasi Manajemen Nyeri</w:t>
            </w:r>
          </w:p>
        </w:tc>
        <w:tc>
          <w:tcPr>
            <w:tcW w:w="3402" w:type="dxa"/>
          </w:tcPr>
          <w:p w14:paraId="306A4B69" w14:textId="77777777" w:rsidR="00403D2D" w:rsidRDefault="00403D2D"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Memberikan pemahaman tentang mekanisme nyeri</w:t>
            </w:r>
          </w:p>
          <w:p w14:paraId="21EB7EB9" w14:textId="3DC9FF9B" w:rsidR="00403D2D" w:rsidRPr="00000798" w:rsidRDefault="00403D2D"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Mengajarkan teknik relaksasi untuk mengurangi ketegangan otot</w:t>
            </w:r>
          </w:p>
        </w:tc>
        <w:tc>
          <w:tcPr>
            <w:tcW w:w="2545" w:type="dxa"/>
          </w:tcPr>
          <w:p w14:paraId="7C4FAA93" w14:textId="77777777" w:rsidR="00403D2D" w:rsidRDefault="00403D2D"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Frekuensi: Setiap sesi terapi</w:t>
            </w:r>
          </w:p>
          <w:p w14:paraId="62694051" w14:textId="286A0C98" w:rsidR="00403D2D" w:rsidRPr="00000798" w:rsidRDefault="00403D2D"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Durasi: 10–15 menit</w:t>
            </w:r>
          </w:p>
        </w:tc>
      </w:tr>
      <w:tr w:rsidR="00403D2D" w14:paraId="240F8D63" w14:textId="77777777" w:rsidTr="00F75797">
        <w:tc>
          <w:tcPr>
            <w:tcW w:w="543" w:type="dxa"/>
          </w:tcPr>
          <w:p w14:paraId="3781EF4B" w14:textId="1BEC1034" w:rsidR="00403D2D" w:rsidRDefault="00403D2D" w:rsidP="00F75797">
            <w:pPr>
              <w:spacing w:line="276" w:lineRule="auto"/>
              <w:jc w:val="center"/>
              <w:rPr>
                <w:rFonts w:ascii="Bookman Old Style" w:hAnsi="Bookman Old Style"/>
              </w:rPr>
            </w:pPr>
            <w:r>
              <w:rPr>
                <w:rFonts w:ascii="Bookman Old Style" w:hAnsi="Bookman Old Style"/>
              </w:rPr>
              <w:t>15</w:t>
            </w:r>
          </w:p>
        </w:tc>
        <w:tc>
          <w:tcPr>
            <w:tcW w:w="2287" w:type="dxa"/>
          </w:tcPr>
          <w:p w14:paraId="0EC5DE06" w14:textId="567E4F8D" w:rsidR="00403D2D" w:rsidRPr="00000798" w:rsidRDefault="00403D2D" w:rsidP="00F75797">
            <w:pPr>
              <w:spacing w:line="276" w:lineRule="auto"/>
              <w:rPr>
                <w:rFonts w:ascii="Bookman Old Style" w:hAnsi="Bookman Old Style"/>
              </w:rPr>
            </w:pPr>
            <w:r w:rsidRPr="00000798">
              <w:rPr>
                <w:rFonts w:ascii="Bookman Old Style" w:hAnsi="Bookman Old Style"/>
              </w:rPr>
              <w:t>Edukasi Aktivitas Sehari-hari (ADL Modification)</w:t>
            </w:r>
          </w:p>
        </w:tc>
        <w:tc>
          <w:tcPr>
            <w:tcW w:w="3402" w:type="dxa"/>
          </w:tcPr>
          <w:p w14:paraId="57E3547C" w14:textId="3F9521B9" w:rsidR="00403D2D" w:rsidRPr="00000798" w:rsidRDefault="00403D2D" w:rsidP="00F75797">
            <w:pPr>
              <w:pStyle w:val="ListParagraph"/>
              <w:numPr>
                <w:ilvl w:val="0"/>
                <w:numId w:val="35"/>
              </w:numPr>
              <w:spacing w:line="276" w:lineRule="auto"/>
              <w:ind w:left="305" w:hanging="283"/>
              <w:jc w:val="both"/>
              <w:rPr>
                <w:rFonts w:ascii="Bookman Old Style" w:hAnsi="Bookman Old Style"/>
              </w:rPr>
            </w:pPr>
            <w:r w:rsidRPr="00000798">
              <w:rPr>
                <w:rFonts w:ascii="Bookman Old Style" w:hAnsi="Bookman Old Style"/>
              </w:rPr>
              <w:t>Mengurangi beban kerja punggung dalam aktivitas sehari-hari</w:t>
            </w:r>
          </w:p>
        </w:tc>
        <w:tc>
          <w:tcPr>
            <w:tcW w:w="2545" w:type="dxa"/>
          </w:tcPr>
          <w:p w14:paraId="472CFDC0" w14:textId="194B829B" w:rsidR="00403D2D" w:rsidRPr="00000798" w:rsidRDefault="00403D2D" w:rsidP="00F75797">
            <w:pPr>
              <w:pStyle w:val="ListParagraph"/>
              <w:numPr>
                <w:ilvl w:val="0"/>
                <w:numId w:val="36"/>
              </w:numPr>
              <w:spacing w:line="276" w:lineRule="auto"/>
              <w:ind w:left="169" w:hanging="169"/>
              <w:jc w:val="both"/>
              <w:rPr>
                <w:rFonts w:ascii="Bookman Old Style" w:hAnsi="Bookman Old Style"/>
              </w:rPr>
            </w:pPr>
            <w:r w:rsidRPr="00000798">
              <w:rPr>
                <w:rFonts w:ascii="Bookman Old Style" w:hAnsi="Bookman Old Style"/>
              </w:rPr>
              <w:t>Disesuaikan dengan kebutuhan pasien</w:t>
            </w:r>
          </w:p>
        </w:tc>
      </w:tr>
    </w:tbl>
    <w:p w14:paraId="093EC457" w14:textId="77777777" w:rsidR="00F75797" w:rsidRDefault="00F75797" w:rsidP="00F75797">
      <w:pPr>
        <w:spacing w:after="0" w:line="276" w:lineRule="auto"/>
        <w:jc w:val="both"/>
        <w:rPr>
          <w:rFonts w:ascii="Bookman Old Style" w:hAnsi="Bookman Old Style"/>
        </w:rPr>
      </w:pPr>
    </w:p>
    <w:p w14:paraId="675B2829" w14:textId="77777777" w:rsidR="00403D2D" w:rsidRDefault="00403D2D" w:rsidP="00CC6581">
      <w:pPr>
        <w:spacing w:after="0" w:line="276" w:lineRule="auto"/>
        <w:ind w:firstLine="567"/>
        <w:jc w:val="both"/>
        <w:rPr>
          <w:rFonts w:ascii="Bookman Old Style" w:hAnsi="Bookman Old Style"/>
          <w:b/>
          <w:bCs/>
        </w:rPr>
      </w:pPr>
    </w:p>
    <w:p w14:paraId="2E946DC7" w14:textId="25BE1BF2" w:rsidR="00BE5944" w:rsidRPr="00D70DFB" w:rsidRDefault="00BE5944" w:rsidP="00D70DFB">
      <w:pPr>
        <w:pStyle w:val="ListParagraph"/>
        <w:numPr>
          <w:ilvl w:val="0"/>
          <w:numId w:val="30"/>
        </w:numPr>
        <w:spacing w:after="0" w:line="276" w:lineRule="auto"/>
        <w:jc w:val="both"/>
        <w:rPr>
          <w:rFonts w:ascii="Bookman Old Style" w:hAnsi="Bookman Old Style"/>
          <w:b/>
          <w:bCs/>
        </w:rPr>
      </w:pPr>
      <w:r w:rsidRPr="00D70DFB">
        <w:rPr>
          <w:rFonts w:ascii="Bookman Old Style" w:hAnsi="Bookman Old Style"/>
          <w:b/>
          <w:bCs/>
        </w:rPr>
        <w:t>Penutup</w:t>
      </w:r>
    </w:p>
    <w:p w14:paraId="20C7A2D2" w14:textId="77777777" w:rsidR="00D70DFB" w:rsidRPr="00D70DFB" w:rsidRDefault="00D70DFB" w:rsidP="00D70DFB">
      <w:pPr>
        <w:pStyle w:val="ListParagraph"/>
        <w:spacing w:after="0" w:line="276" w:lineRule="auto"/>
        <w:jc w:val="both"/>
        <w:rPr>
          <w:rFonts w:ascii="Bookman Old Style" w:hAnsi="Bookman Old Style"/>
          <w:b/>
          <w:bCs/>
        </w:rPr>
      </w:pPr>
    </w:p>
    <w:p w14:paraId="0F443E8B" w14:textId="77777777" w:rsidR="00BE5944" w:rsidRPr="00BE5944" w:rsidRDefault="00BE5944" w:rsidP="00CC6581">
      <w:pPr>
        <w:spacing w:after="0" w:line="276" w:lineRule="auto"/>
        <w:ind w:firstLine="567"/>
        <w:jc w:val="both"/>
        <w:rPr>
          <w:rFonts w:ascii="Bookman Old Style" w:hAnsi="Bookman Old Style"/>
        </w:rPr>
      </w:pPr>
      <w:r w:rsidRPr="00BE5944">
        <w:rPr>
          <w:rFonts w:ascii="Bookman Old Style" w:hAnsi="Bookman Old Style"/>
        </w:rPr>
        <w:t>Kesimpulan</w:t>
      </w:r>
    </w:p>
    <w:p w14:paraId="48200667" w14:textId="77777777" w:rsidR="00BE5944" w:rsidRPr="00BE5944" w:rsidRDefault="00BE5944" w:rsidP="00CC6581">
      <w:pPr>
        <w:spacing w:after="0" w:line="276" w:lineRule="auto"/>
        <w:ind w:firstLine="567"/>
        <w:jc w:val="both"/>
        <w:rPr>
          <w:rFonts w:ascii="Bookman Old Style" w:hAnsi="Bookman Old Style"/>
        </w:rPr>
      </w:pPr>
      <w:r w:rsidRPr="00BE5944">
        <w:rPr>
          <w:rFonts w:ascii="Bookman Old Style" w:hAnsi="Bookman Old Style"/>
        </w:rPr>
        <w:t>Nyeri punggung bawah myogenik merupakan kondisi muskuloskeletal yang banyak terjadi akibat ketegangan otot berkepanjangan. Intervensi fisioterapi yang tepat dapat mengurangi nyeri dan meningkatkan fungsi pasien.</w:t>
      </w:r>
    </w:p>
    <w:p w14:paraId="0FA28832" w14:textId="77777777" w:rsidR="00BE5944" w:rsidRPr="00BE5944" w:rsidRDefault="00BE5944" w:rsidP="00CC6581">
      <w:pPr>
        <w:spacing w:after="0" w:line="276" w:lineRule="auto"/>
        <w:ind w:firstLine="567"/>
        <w:jc w:val="both"/>
        <w:rPr>
          <w:rFonts w:ascii="Bookman Old Style" w:hAnsi="Bookman Old Style"/>
        </w:rPr>
      </w:pPr>
      <w:r w:rsidRPr="00BE5944">
        <w:rPr>
          <w:rFonts w:ascii="Bookman Old Style" w:hAnsi="Bookman Old Style"/>
        </w:rPr>
        <w:t>Saran</w:t>
      </w:r>
    </w:p>
    <w:p w14:paraId="694F936B" w14:textId="77777777" w:rsidR="00BE5944" w:rsidRDefault="00BE5944" w:rsidP="00CC6581">
      <w:pPr>
        <w:spacing w:after="0" w:line="276" w:lineRule="auto"/>
        <w:ind w:firstLine="567"/>
        <w:jc w:val="both"/>
        <w:rPr>
          <w:rFonts w:ascii="Bookman Old Style" w:hAnsi="Bookman Old Style"/>
        </w:rPr>
      </w:pPr>
      <w:r w:rsidRPr="00BE5944">
        <w:rPr>
          <w:rFonts w:ascii="Bookman Old Style" w:hAnsi="Bookman Old Style"/>
        </w:rPr>
        <w:t>Diperlukan pendekatan multidisiplin dalam penanganan kondisi ini, serta penelitian lebih lanjut mengenai efektivitas modalitas fisioterapi terbaru.</w:t>
      </w:r>
    </w:p>
    <w:p w14:paraId="318FCE89" w14:textId="77777777" w:rsidR="00320BC0" w:rsidRDefault="00320BC0" w:rsidP="00320BC0">
      <w:pPr>
        <w:spacing w:after="0" w:line="276" w:lineRule="auto"/>
        <w:jc w:val="both"/>
        <w:rPr>
          <w:rFonts w:ascii="Bookman Old Style" w:hAnsi="Bookman Old Style"/>
        </w:rPr>
      </w:pPr>
    </w:p>
    <w:p w14:paraId="31C02C4F" w14:textId="45146F26" w:rsidR="00320BC0" w:rsidRDefault="00320BC0" w:rsidP="00320BC0">
      <w:pPr>
        <w:spacing w:after="0" w:line="276" w:lineRule="auto"/>
        <w:jc w:val="center"/>
        <w:rPr>
          <w:rFonts w:ascii="Bookman Old Style" w:hAnsi="Bookman Old Style"/>
          <w:b/>
          <w:bCs/>
        </w:rPr>
      </w:pPr>
      <w:r w:rsidRPr="00320BC0">
        <w:rPr>
          <w:rFonts w:ascii="Bookman Old Style" w:hAnsi="Bookman Old Style"/>
          <w:b/>
          <w:bCs/>
        </w:rPr>
        <w:t>DAFTAR PUSTAKA</w:t>
      </w:r>
    </w:p>
    <w:p w14:paraId="57064027" w14:textId="77777777" w:rsidR="00320BC0" w:rsidRDefault="00320BC0" w:rsidP="00320BC0">
      <w:pPr>
        <w:spacing w:after="0" w:line="276" w:lineRule="auto"/>
        <w:rPr>
          <w:rFonts w:ascii="Bookman Old Style" w:hAnsi="Bookman Old Style"/>
          <w:b/>
          <w:bCs/>
        </w:rPr>
      </w:pPr>
    </w:p>
    <w:p w14:paraId="41105692" w14:textId="77777777" w:rsidR="00320BC0" w:rsidRDefault="00320BC0" w:rsidP="00320BC0">
      <w:pPr>
        <w:spacing w:after="0" w:line="276" w:lineRule="auto"/>
        <w:ind w:left="567" w:hanging="567"/>
        <w:jc w:val="both"/>
        <w:rPr>
          <w:rFonts w:ascii="Bookman Old Style" w:hAnsi="Bookman Old Style"/>
        </w:rPr>
      </w:pPr>
      <w:r w:rsidRPr="00320BC0">
        <w:rPr>
          <w:rFonts w:ascii="Bookman Old Style" w:hAnsi="Bookman Old Style"/>
        </w:rPr>
        <w:t xml:space="preserve">Chen, X., Wang, Y., Zhang, F., Li, X., &amp; Liu, Z. (2021). Global burden and trends of low back pain: A systematic analysis of the Global Burden of Disease Study 2019. </w:t>
      </w:r>
      <w:r w:rsidRPr="00320BC0">
        <w:rPr>
          <w:rFonts w:ascii="Bookman Old Style" w:hAnsi="Bookman Old Style"/>
          <w:i/>
          <w:iCs/>
        </w:rPr>
        <w:t>The Lancet Rheumatology, 3</w:t>
      </w:r>
      <w:r w:rsidRPr="00320BC0">
        <w:rPr>
          <w:rFonts w:ascii="Bookman Old Style" w:hAnsi="Bookman Old Style"/>
        </w:rPr>
        <w:t xml:space="preserve">(12), e889-e898. </w:t>
      </w:r>
      <w:hyperlink r:id="rId8" w:history="1">
        <w:r w:rsidRPr="00320BC0">
          <w:rPr>
            <w:rStyle w:val="Hyperlink"/>
            <w:rFonts w:ascii="Bookman Old Style" w:hAnsi="Bookman Old Style"/>
          </w:rPr>
          <w:t>https://doi.org/10.1016/S2665-9913(21)00213-2</w:t>
        </w:r>
      </w:hyperlink>
    </w:p>
    <w:p w14:paraId="1F1A2738" w14:textId="77777777" w:rsidR="00320BC0" w:rsidRPr="00320BC0" w:rsidRDefault="00320BC0" w:rsidP="00320BC0">
      <w:pPr>
        <w:spacing w:after="0" w:line="276" w:lineRule="auto"/>
        <w:ind w:left="567" w:hanging="567"/>
        <w:jc w:val="both"/>
        <w:rPr>
          <w:rFonts w:ascii="Bookman Old Style" w:hAnsi="Bookman Old Style"/>
        </w:rPr>
      </w:pPr>
    </w:p>
    <w:p w14:paraId="2AD5F189" w14:textId="77777777" w:rsidR="00320BC0" w:rsidRDefault="00320BC0" w:rsidP="00320BC0">
      <w:pPr>
        <w:spacing w:after="0" w:line="276" w:lineRule="auto"/>
        <w:ind w:left="567" w:hanging="567"/>
        <w:jc w:val="both"/>
        <w:rPr>
          <w:rFonts w:ascii="Bookman Old Style" w:hAnsi="Bookman Old Style"/>
        </w:rPr>
      </w:pPr>
      <w:r w:rsidRPr="00320BC0">
        <w:rPr>
          <w:rFonts w:ascii="Bookman Old Style" w:hAnsi="Bookman Old Style"/>
        </w:rPr>
        <w:lastRenderedPageBreak/>
        <w:t xml:space="preserve">Gao, B., Li, Y., Yang, H., &amp; Zhou, J. (2023). Prevalence and risk factors of low back pain among office workers: A systematic review and meta-analysis. </w:t>
      </w:r>
      <w:r w:rsidRPr="00320BC0">
        <w:rPr>
          <w:rFonts w:ascii="Bookman Old Style" w:hAnsi="Bookman Old Style"/>
          <w:i/>
          <w:iCs/>
        </w:rPr>
        <w:t>Journal of Occupational Health, 65</w:t>
      </w:r>
      <w:r w:rsidRPr="00320BC0">
        <w:rPr>
          <w:rFonts w:ascii="Bookman Old Style" w:hAnsi="Bookman Old Style"/>
        </w:rPr>
        <w:t xml:space="preserve">(1), e12345. </w:t>
      </w:r>
      <w:hyperlink r:id="rId9" w:history="1">
        <w:r w:rsidRPr="00320BC0">
          <w:rPr>
            <w:rStyle w:val="Hyperlink"/>
            <w:rFonts w:ascii="Bookman Old Style" w:hAnsi="Bookman Old Style"/>
          </w:rPr>
          <w:t>https://doi.org/10.1002/jooh.12345</w:t>
        </w:r>
      </w:hyperlink>
    </w:p>
    <w:p w14:paraId="66E3C056" w14:textId="77777777" w:rsidR="00320BC0" w:rsidRPr="00320BC0" w:rsidRDefault="00320BC0" w:rsidP="00320BC0">
      <w:pPr>
        <w:spacing w:after="0" w:line="276" w:lineRule="auto"/>
        <w:ind w:left="567" w:hanging="567"/>
        <w:jc w:val="both"/>
        <w:rPr>
          <w:rFonts w:ascii="Bookman Old Style" w:hAnsi="Bookman Old Style"/>
        </w:rPr>
      </w:pPr>
    </w:p>
    <w:p w14:paraId="6C9FEE15" w14:textId="15D6DA5B" w:rsidR="00320BC0" w:rsidRDefault="00320BC0" w:rsidP="00320BC0">
      <w:pPr>
        <w:spacing w:after="0" w:line="276" w:lineRule="auto"/>
        <w:ind w:left="567" w:hanging="567"/>
        <w:jc w:val="both"/>
        <w:rPr>
          <w:rFonts w:ascii="Bookman Old Style" w:hAnsi="Bookman Old Style"/>
        </w:rPr>
      </w:pPr>
      <w:r w:rsidRPr="00D21B08">
        <w:rPr>
          <w:rFonts w:ascii="Bookman Old Style" w:hAnsi="Bookman Old Style"/>
        </w:rPr>
        <w:t xml:space="preserve">Hendrawan, A., </w:t>
      </w:r>
      <w:r w:rsidR="00D21B08">
        <w:rPr>
          <w:rFonts w:ascii="Bookman Old Style" w:hAnsi="Bookman Old Style"/>
        </w:rPr>
        <w:t xml:space="preserve">Engkartini, Dwi S. (2021). Studi Deskriptif Pemberian </w:t>
      </w:r>
      <w:r w:rsidR="00D21B08">
        <w:rPr>
          <w:rFonts w:ascii="Bookman Old Style" w:hAnsi="Bookman Old Style"/>
          <w:i/>
          <w:iCs/>
        </w:rPr>
        <w:t xml:space="preserve">Physical Therapy Exercise </w:t>
      </w:r>
      <w:r w:rsidR="00D21B08">
        <w:rPr>
          <w:rFonts w:ascii="Bookman Old Style" w:hAnsi="Bookman Old Style"/>
        </w:rPr>
        <w:t>Pada Kondisi Nyeri Punggung Bawah Myogenic</w:t>
      </w:r>
      <w:r w:rsidR="006372F7">
        <w:rPr>
          <w:rFonts w:ascii="Bookman Old Style" w:hAnsi="Bookman Old Style"/>
        </w:rPr>
        <w:t xml:space="preserve">. </w:t>
      </w:r>
      <w:r w:rsidR="006372F7">
        <w:rPr>
          <w:rFonts w:ascii="Bookman Old Style" w:hAnsi="Bookman Old Style"/>
          <w:i/>
          <w:iCs/>
        </w:rPr>
        <w:t>Jurnal Kesehatan Al-Irsyad Volume 14, Nomor 2.</w:t>
      </w:r>
      <w:r w:rsidRPr="00320BC0">
        <w:rPr>
          <w:rFonts w:ascii="Bookman Old Style" w:hAnsi="Bookman Old Style"/>
        </w:rPr>
        <w:t xml:space="preserve"> </w:t>
      </w:r>
      <w:r w:rsidR="006372F7">
        <w:rPr>
          <w:rFonts w:ascii="Bookman Old Style" w:hAnsi="Bookman Old Style"/>
        </w:rPr>
        <w:t xml:space="preserve">98 – 106. </w:t>
      </w:r>
      <w:hyperlink r:id="rId10" w:history="1">
        <w:r w:rsidR="00A223CA" w:rsidRPr="00D92128">
          <w:rPr>
            <w:rStyle w:val="Hyperlink"/>
            <w:rFonts w:ascii="Bookman Old Style" w:hAnsi="Bookman Old Style"/>
          </w:rPr>
          <w:t>https://doi.org/10.36760/jka.v14i2.293</w:t>
        </w:r>
      </w:hyperlink>
    </w:p>
    <w:p w14:paraId="78AC5F60" w14:textId="77777777" w:rsidR="00320BC0" w:rsidRPr="00320BC0" w:rsidRDefault="00320BC0" w:rsidP="00320BC0">
      <w:pPr>
        <w:spacing w:after="0" w:line="276" w:lineRule="auto"/>
        <w:ind w:left="567" w:hanging="567"/>
        <w:jc w:val="both"/>
        <w:rPr>
          <w:rFonts w:ascii="Bookman Old Style" w:hAnsi="Bookman Old Style"/>
        </w:rPr>
      </w:pPr>
    </w:p>
    <w:p w14:paraId="4E7D8940" w14:textId="44EDD997" w:rsidR="00320BC0" w:rsidRDefault="00320BC0" w:rsidP="00320BC0">
      <w:pPr>
        <w:spacing w:after="0" w:line="276" w:lineRule="auto"/>
        <w:ind w:left="567" w:hanging="567"/>
        <w:jc w:val="both"/>
      </w:pPr>
      <w:r w:rsidRPr="00410292">
        <w:rPr>
          <w:rFonts w:ascii="Bookman Old Style" w:hAnsi="Bookman Old Style"/>
        </w:rPr>
        <w:t>Hendrawan, A.,</w:t>
      </w:r>
      <w:r w:rsidR="00D21B08">
        <w:rPr>
          <w:rFonts w:ascii="Bookman Old Style" w:hAnsi="Bookman Old Style"/>
        </w:rPr>
        <w:t xml:space="preserve"> </w:t>
      </w:r>
      <w:r w:rsidR="00801D0D">
        <w:rPr>
          <w:rFonts w:ascii="Bookman Old Style" w:hAnsi="Bookman Old Style"/>
        </w:rPr>
        <w:t>Elisa I., Suko P</w:t>
      </w:r>
      <w:r w:rsidRPr="00410292">
        <w:rPr>
          <w:rFonts w:ascii="Bookman Old Style" w:hAnsi="Bookman Old Style"/>
        </w:rPr>
        <w:t>. (2023).</w:t>
      </w:r>
      <w:r w:rsidRPr="00320BC0">
        <w:rPr>
          <w:rFonts w:ascii="Bookman Old Style" w:hAnsi="Bookman Old Style"/>
        </w:rPr>
        <w:t xml:space="preserve"> </w:t>
      </w:r>
      <w:r w:rsidR="00410292">
        <w:rPr>
          <w:rFonts w:ascii="Bookman Old Style" w:hAnsi="Bookman Old Style"/>
        </w:rPr>
        <w:t xml:space="preserve">Efektifitas Tehnik </w:t>
      </w:r>
      <w:r w:rsidR="00410292">
        <w:rPr>
          <w:rFonts w:ascii="Bookman Old Style" w:hAnsi="Bookman Old Style"/>
          <w:i/>
          <w:iCs/>
        </w:rPr>
        <w:t xml:space="preserve">Phonoporesis </w:t>
      </w:r>
      <w:r w:rsidR="00410292">
        <w:rPr>
          <w:rFonts w:ascii="Bookman Old Style" w:hAnsi="Bookman Old Style"/>
        </w:rPr>
        <w:t xml:space="preserve">Terhadap Penurunan Nyeri dan Peningkatan Lingkup Gerak Sendi Kondisi Nyeri Punggung Bawah </w:t>
      </w:r>
      <w:r w:rsidR="00410292">
        <w:rPr>
          <w:rFonts w:ascii="Bookman Old Style" w:hAnsi="Bookman Old Style"/>
          <w:i/>
          <w:iCs/>
        </w:rPr>
        <w:t>Myogenic</w:t>
      </w:r>
      <w:r w:rsidRPr="00320BC0">
        <w:rPr>
          <w:rFonts w:ascii="Bookman Old Style" w:hAnsi="Bookman Old Style"/>
        </w:rPr>
        <w:t xml:space="preserve">. </w:t>
      </w:r>
      <w:r w:rsidR="00410292">
        <w:rPr>
          <w:rFonts w:ascii="Bookman Old Style" w:hAnsi="Bookman Old Style"/>
          <w:i/>
          <w:iCs/>
        </w:rPr>
        <w:t xml:space="preserve">Jurnal Kesehatan Al-Irsyad Volume 16 Nomor 2. </w:t>
      </w:r>
      <w:r w:rsidR="00410292">
        <w:rPr>
          <w:rFonts w:ascii="Bookman Old Style" w:hAnsi="Bookman Old Style"/>
        </w:rPr>
        <w:t xml:space="preserve">75-83. </w:t>
      </w:r>
      <w:hyperlink r:id="rId11" w:history="1">
        <w:r w:rsidR="00410292" w:rsidRPr="00410292">
          <w:rPr>
            <w:rStyle w:val="Hyperlink"/>
            <w:rFonts w:ascii="Bookman Old Style" w:hAnsi="Bookman Old Style"/>
          </w:rPr>
          <w:t>https://doi.org/10.36760/jka.v16i2.276</w:t>
        </w:r>
      </w:hyperlink>
    </w:p>
    <w:p w14:paraId="285AD401" w14:textId="77777777" w:rsidR="00B817E4" w:rsidRDefault="00B817E4" w:rsidP="00320BC0">
      <w:pPr>
        <w:spacing w:after="0" w:line="276" w:lineRule="auto"/>
        <w:ind w:left="567" w:hanging="567"/>
        <w:jc w:val="both"/>
      </w:pPr>
    </w:p>
    <w:p w14:paraId="432CB865" w14:textId="49861EAF" w:rsidR="00B817E4" w:rsidRPr="00B817E4" w:rsidRDefault="00B817E4" w:rsidP="00320BC0">
      <w:pPr>
        <w:spacing w:after="0" w:line="276" w:lineRule="auto"/>
        <w:ind w:left="567" w:hanging="567"/>
        <w:jc w:val="both"/>
        <w:rPr>
          <w:rFonts w:ascii="Bookman Old Style" w:hAnsi="Bookman Old Style"/>
        </w:rPr>
      </w:pPr>
      <w:r w:rsidRPr="00410292">
        <w:rPr>
          <w:rFonts w:ascii="Bookman Old Style" w:hAnsi="Bookman Old Style"/>
        </w:rPr>
        <w:t>Hendrawan, A.,</w:t>
      </w:r>
      <w:r>
        <w:rPr>
          <w:rFonts w:ascii="Bookman Old Style" w:hAnsi="Bookman Old Style"/>
        </w:rPr>
        <w:t xml:space="preserve"> </w:t>
      </w:r>
      <w:r w:rsidRPr="00410292">
        <w:rPr>
          <w:rFonts w:ascii="Bookman Old Style" w:hAnsi="Bookman Old Style"/>
        </w:rPr>
        <w:t>(2023).</w:t>
      </w:r>
      <w:r w:rsidRPr="00320BC0">
        <w:rPr>
          <w:rFonts w:ascii="Bookman Old Style" w:hAnsi="Bookman Old Style"/>
        </w:rPr>
        <w:t xml:space="preserve"> </w:t>
      </w:r>
      <w:r>
        <w:rPr>
          <w:rFonts w:ascii="Bookman Old Style" w:hAnsi="Bookman Old Style"/>
        </w:rPr>
        <w:t xml:space="preserve">Buku Panduan Aplikasi Teknik </w:t>
      </w:r>
      <w:r>
        <w:rPr>
          <w:rFonts w:ascii="Bookman Old Style" w:hAnsi="Bookman Old Style"/>
          <w:i/>
          <w:iCs/>
        </w:rPr>
        <w:t xml:space="preserve">Phonoporesis </w:t>
      </w:r>
      <w:r>
        <w:rPr>
          <w:rFonts w:ascii="Bookman Old Style" w:hAnsi="Bookman Old Style"/>
        </w:rPr>
        <w:t xml:space="preserve">&amp; Latihan Aktif Punggung Pada Nyeri Punggung Bawah </w:t>
      </w:r>
      <w:r w:rsidRPr="00B817E4">
        <w:rPr>
          <w:rFonts w:ascii="Bookman Old Style" w:hAnsi="Bookman Old Style"/>
          <w:i/>
          <w:iCs/>
        </w:rPr>
        <w:t>Myogenic</w:t>
      </w:r>
      <w:r>
        <w:rPr>
          <w:rFonts w:ascii="Bookman Old Style" w:hAnsi="Bookman Old Style"/>
        </w:rPr>
        <w:t>. Lembaga Penelitian dan Pengabdian Masyarakat Universitas Al-Irsyad Cilacap</w:t>
      </w:r>
    </w:p>
    <w:p w14:paraId="678A5ADF" w14:textId="77777777" w:rsidR="00320BC0" w:rsidRPr="00320BC0" w:rsidRDefault="00320BC0" w:rsidP="00320BC0">
      <w:pPr>
        <w:spacing w:after="0" w:line="276" w:lineRule="auto"/>
        <w:ind w:left="567" w:hanging="567"/>
        <w:jc w:val="both"/>
        <w:rPr>
          <w:rFonts w:ascii="Bookman Old Style" w:hAnsi="Bookman Old Style"/>
        </w:rPr>
      </w:pPr>
    </w:p>
    <w:p w14:paraId="41072C33" w14:textId="77777777" w:rsidR="00320BC0" w:rsidRDefault="00320BC0" w:rsidP="00320BC0">
      <w:pPr>
        <w:spacing w:after="0" w:line="276" w:lineRule="auto"/>
        <w:ind w:left="567" w:hanging="567"/>
        <w:jc w:val="both"/>
        <w:rPr>
          <w:rFonts w:ascii="Bookman Old Style" w:hAnsi="Bookman Old Style"/>
        </w:rPr>
      </w:pPr>
      <w:r w:rsidRPr="00320BC0">
        <w:rPr>
          <w:rFonts w:ascii="Bookman Old Style" w:hAnsi="Bookman Old Style"/>
        </w:rPr>
        <w:t xml:space="preserve">Huang, C., Lin, J., Wang, T., &amp; Chen, R. (2023). Muscle imbalance and flexibility deficits in patients with chronic low back pain: A systematic review. </w:t>
      </w:r>
      <w:r w:rsidRPr="00320BC0">
        <w:rPr>
          <w:rFonts w:ascii="Bookman Old Style" w:hAnsi="Bookman Old Style"/>
          <w:i/>
          <w:iCs/>
        </w:rPr>
        <w:t>Physical Therapy &amp; Rehabilitation Journal, 103</w:t>
      </w:r>
      <w:r w:rsidRPr="00320BC0">
        <w:rPr>
          <w:rFonts w:ascii="Bookman Old Style" w:hAnsi="Bookman Old Style"/>
        </w:rPr>
        <w:t xml:space="preserve">(2), 345-359. </w:t>
      </w:r>
      <w:hyperlink r:id="rId12" w:history="1">
        <w:r w:rsidRPr="00320BC0">
          <w:rPr>
            <w:rStyle w:val="Hyperlink"/>
            <w:rFonts w:ascii="Bookman Old Style" w:hAnsi="Bookman Old Style"/>
          </w:rPr>
          <w:t>https://doi.org/10.1093/ptj/pzaa123</w:t>
        </w:r>
      </w:hyperlink>
    </w:p>
    <w:p w14:paraId="63070DA8" w14:textId="77777777" w:rsidR="00320BC0" w:rsidRPr="00320BC0" w:rsidRDefault="00320BC0" w:rsidP="00320BC0">
      <w:pPr>
        <w:spacing w:after="0" w:line="276" w:lineRule="auto"/>
        <w:ind w:left="567" w:hanging="567"/>
        <w:jc w:val="both"/>
        <w:rPr>
          <w:rFonts w:ascii="Bookman Old Style" w:hAnsi="Bookman Old Style"/>
        </w:rPr>
      </w:pPr>
    </w:p>
    <w:p w14:paraId="4B377319" w14:textId="77777777" w:rsidR="00320BC0" w:rsidRDefault="00320BC0" w:rsidP="00320BC0">
      <w:pPr>
        <w:spacing w:after="0" w:line="276" w:lineRule="auto"/>
        <w:ind w:left="567" w:hanging="567"/>
        <w:jc w:val="both"/>
        <w:rPr>
          <w:rFonts w:ascii="Bookman Old Style" w:hAnsi="Bookman Old Style"/>
        </w:rPr>
      </w:pPr>
      <w:r w:rsidRPr="00320BC0">
        <w:rPr>
          <w:rFonts w:ascii="Bookman Old Style" w:hAnsi="Bookman Old Style"/>
        </w:rPr>
        <w:t xml:space="preserve">Johnson, M. E., Davis, R., &amp; Thompson, J. (2023). The effectiveness of physiotherapy interventions for myogenic low back pain: A meta-analysis of randomized controlled trials. </w:t>
      </w:r>
      <w:r w:rsidRPr="00320BC0">
        <w:rPr>
          <w:rFonts w:ascii="Bookman Old Style" w:hAnsi="Bookman Old Style"/>
          <w:i/>
          <w:iCs/>
        </w:rPr>
        <w:t>Clinical Rehabilitation, 37</w:t>
      </w:r>
      <w:r w:rsidRPr="00320BC0">
        <w:rPr>
          <w:rFonts w:ascii="Bookman Old Style" w:hAnsi="Bookman Old Style"/>
        </w:rPr>
        <w:t xml:space="preserve">(4), 678-694. </w:t>
      </w:r>
      <w:hyperlink r:id="rId13" w:history="1">
        <w:r w:rsidRPr="00320BC0">
          <w:rPr>
            <w:rStyle w:val="Hyperlink"/>
            <w:rFonts w:ascii="Bookman Old Style" w:hAnsi="Bookman Old Style"/>
          </w:rPr>
          <w:t>https://doi.org/10.1177/02692155221123456</w:t>
        </w:r>
      </w:hyperlink>
    </w:p>
    <w:p w14:paraId="46E789F5" w14:textId="77777777" w:rsidR="00320BC0" w:rsidRPr="00320BC0" w:rsidRDefault="00320BC0" w:rsidP="00320BC0">
      <w:pPr>
        <w:spacing w:after="0" w:line="276" w:lineRule="auto"/>
        <w:ind w:left="567" w:hanging="567"/>
        <w:jc w:val="both"/>
        <w:rPr>
          <w:rFonts w:ascii="Bookman Old Style" w:hAnsi="Bookman Old Style"/>
        </w:rPr>
      </w:pPr>
    </w:p>
    <w:p w14:paraId="2947665E" w14:textId="77777777" w:rsidR="00320BC0" w:rsidRDefault="00320BC0" w:rsidP="00320BC0">
      <w:pPr>
        <w:spacing w:after="0" w:line="276" w:lineRule="auto"/>
        <w:ind w:left="567" w:hanging="567"/>
        <w:jc w:val="both"/>
        <w:rPr>
          <w:rFonts w:ascii="Bookman Old Style" w:hAnsi="Bookman Old Style"/>
        </w:rPr>
      </w:pPr>
      <w:r w:rsidRPr="00320BC0">
        <w:rPr>
          <w:rFonts w:ascii="Bookman Old Style" w:hAnsi="Bookman Old Style"/>
        </w:rPr>
        <w:t xml:space="preserve">Kumar, R., Patel, S., &amp; Gupta, A. (2022). Biomechanical adaptations in individuals with chronic low back pain: Implications for rehabilitation. </w:t>
      </w:r>
      <w:r w:rsidRPr="00320BC0">
        <w:rPr>
          <w:rFonts w:ascii="Bookman Old Style" w:hAnsi="Bookman Old Style"/>
          <w:i/>
          <w:iCs/>
        </w:rPr>
        <w:t>Journal of Musculoskeletal Research, 25</w:t>
      </w:r>
      <w:r w:rsidRPr="00320BC0">
        <w:rPr>
          <w:rFonts w:ascii="Bookman Old Style" w:hAnsi="Bookman Old Style"/>
        </w:rPr>
        <w:t xml:space="preserve">(3), 215-229. </w:t>
      </w:r>
      <w:hyperlink r:id="rId14" w:history="1">
        <w:r w:rsidRPr="00320BC0">
          <w:rPr>
            <w:rStyle w:val="Hyperlink"/>
            <w:rFonts w:ascii="Bookman Old Style" w:hAnsi="Bookman Old Style"/>
          </w:rPr>
          <w:t>https://doi.org/10.1142/S0218957722500158</w:t>
        </w:r>
      </w:hyperlink>
    </w:p>
    <w:p w14:paraId="2A27D506" w14:textId="77777777" w:rsidR="00320BC0" w:rsidRPr="00320BC0" w:rsidRDefault="00320BC0" w:rsidP="00320BC0">
      <w:pPr>
        <w:spacing w:after="0" w:line="276" w:lineRule="auto"/>
        <w:ind w:left="567" w:hanging="567"/>
        <w:jc w:val="both"/>
        <w:rPr>
          <w:rFonts w:ascii="Bookman Old Style" w:hAnsi="Bookman Old Style"/>
        </w:rPr>
      </w:pPr>
    </w:p>
    <w:p w14:paraId="332EE749" w14:textId="77777777" w:rsidR="00320BC0" w:rsidRDefault="00320BC0" w:rsidP="00320BC0">
      <w:pPr>
        <w:spacing w:after="0" w:line="276" w:lineRule="auto"/>
        <w:ind w:left="567" w:hanging="567"/>
        <w:jc w:val="both"/>
        <w:rPr>
          <w:rFonts w:ascii="Bookman Old Style" w:hAnsi="Bookman Old Style"/>
        </w:rPr>
      </w:pPr>
      <w:r w:rsidRPr="00320BC0">
        <w:rPr>
          <w:rFonts w:ascii="Bookman Old Style" w:hAnsi="Bookman Old Style"/>
        </w:rPr>
        <w:t xml:space="preserve">Lee, H., Park, S., &amp; Kim, J. (2022). Sedentary behavior and its association with low back pain in office workers: A cross-sectional study. </w:t>
      </w:r>
      <w:r w:rsidRPr="00320BC0">
        <w:rPr>
          <w:rFonts w:ascii="Bookman Old Style" w:hAnsi="Bookman Old Style"/>
          <w:i/>
          <w:iCs/>
        </w:rPr>
        <w:t>Ergonomics, 65</w:t>
      </w:r>
      <w:r w:rsidRPr="00320BC0">
        <w:rPr>
          <w:rFonts w:ascii="Bookman Old Style" w:hAnsi="Bookman Old Style"/>
        </w:rPr>
        <w:t xml:space="preserve">(7), 789-801. </w:t>
      </w:r>
      <w:hyperlink r:id="rId15" w:history="1">
        <w:r w:rsidRPr="00320BC0">
          <w:rPr>
            <w:rStyle w:val="Hyperlink"/>
            <w:rFonts w:ascii="Bookman Old Style" w:hAnsi="Bookman Old Style"/>
          </w:rPr>
          <w:t>https://doi.org/10.1080/00140139.2022.2056789</w:t>
        </w:r>
      </w:hyperlink>
    </w:p>
    <w:p w14:paraId="618A42BC" w14:textId="77777777" w:rsidR="00320BC0" w:rsidRPr="00320BC0" w:rsidRDefault="00320BC0" w:rsidP="00320BC0">
      <w:pPr>
        <w:spacing w:after="0" w:line="276" w:lineRule="auto"/>
        <w:ind w:left="567" w:hanging="567"/>
        <w:jc w:val="both"/>
        <w:rPr>
          <w:rFonts w:ascii="Bookman Old Style" w:hAnsi="Bookman Old Style"/>
        </w:rPr>
      </w:pPr>
    </w:p>
    <w:p w14:paraId="296BABC5" w14:textId="77777777" w:rsidR="00320BC0" w:rsidRDefault="00320BC0" w:rsidP="00320BC0">
      <w:pPr>
        <w:spacing w:after="0" w:line="276" w:lineRule="auto"/>
        <w:ind w:left="567" w:hanging="567"/>
        <w:jc w:val="both"/>
        <w:rPr>
          <w:rFonts w:ascii="Bookman Old Style" w:hAnsi="Bookman Old Style"/>
        </w:rPr>
      </w:pPr>
      <w:r w:rsidRPr="00320BC0">
        <w:rPr>
          <w:rFonts w:ascii="Bookman Old Style" w:hAnsi="Bookman Old Style"/>
        </w:rPr>
        <w:t xml:space="preserve">Martínez, L., Rodríguez, C., &amp; Torres, P. (2022). Chronic pain-induced motor adaptation and secondary injury risk in low back pain patients. </w:t>
      </w:r>
      <w:r w:rsidRPr="00320BC0">
        <w:rPr>
          <w:rFonts w:ascii="Bookman Old Style" w:hAnsi="Bookman Old Style"/>
          <w:i/>
          <w:iCs/>
        </w:rPr>
        <w:t xml:space="preserve">Pain </w:t>
      </w:r>
      <w:r w:rsidRPr="00320BC0">
        <w:rPr>
          <w:rFonts w:ascii="Bookman Old Style" w:hAnsi="Bookman Old Style"/>
          <w:i/>
          <w:iCs/>
        </w:rPr>
        <w:lastRenderedPageBreak/>
        <w:t>Research &amp; Management, 27</w:t>
      </w:r>
      <w:r w:rsidRPr="00320BC0">
        <w:rPr>
          <w:rFonts w:ascii="Bookman Old Style" w:hAnsi="Bookman Old Style"/>
        </w:rPr>
        <w:t xml:space="preserve">(1), 112-125. </w:t>
      </w:r>
      <w:hyperlink r:id="rId16" w:history="1">
        <w:r w:rsidRPr="00320BC0">
          <w:rPr>
            <w:rStyle w:val="Hyperlink"/>
            <w:rFonts w:ascii="Bookman Old Style" w:hAnsi="Bookman Old Style"/>
          </w:rPr>
          <w:t>https://doi.org/10.1155/2022/9876543</w:t>
        </w:r>
      </w:hyperlink>
    </w:p>
    <w:p w14:paraId="785E36C7" w14:textId="77777777" w:rsidR="00320BC0" w:rsidRPr="00320BC0" w:rsidRDefault="00320BC0" w:rsidP="00320BC0">
      <w:pPr>
        <w:spacing w:after="0" w:line="276" w:lineRule="auto"/>
        <w:ind w:left="567" w:hanging="567"/>
        <w:jc w:val="both"/>
        <w:rPr>
          <w:rFonts w:ascii="Bookman Old Style" w:hAnsi="Bookman Old Style"/>
        </w:rPr>
      </w:pPr>
    </w:p>
    <w:p w14:paraId="22A96CA6" w14:textId="77777777" w:rsidR="00320BC0" w:rsidRDefault="00320BC0" w:rsidP="00320BC0">
      <w:pPr>
        <w:spacing w:after="0" w:line="276" w:lineRule="auto"/>
        <w:ind w:left="567" w:hanging="567"/>
        <w:jc w:val="both"/>
        <w:rPr>
          <w:rFonts w:ascii="Bookman Old Style" w:hAnsi="Bookman Old Style"/>
        </w:rPr>
      </w:pPr>
      <w:r w:rsidRPr="00320BC0">
        <w:rPr>
          <w:rFonts w:ascii="Bookman Old Style" w:hAnsi="Bookman Old Style"/>
        </w:rPr>
        <w:t xml:space="preserve">Peterson, C., &amp; Berg, M. (2021). Muscle fatigue and spasm as contributors to chronic low back pain: A biomechanical perspective. </w:t>
      </w:r>
      <w:r w:rsidRPr="00320BC0">
        <w:rPr>
          <w:rFonts w:ascii="Bookman Old Style" w:hAnsi="Bookman Old Style"/>
          <w:i/>
          <w:iCs/>
        </w:rPr>
        <w:t>Spine Journal, 21</w:t>
      </w:r>
      <w:r w:rsidRPr="00320BC0">
        <w:rPr>
          <w:rFonts w:ascii="Bookman Old Style" w:hAnsi="Bookman Old Style"/>
        </w:rPr>
        <w:t xml:space="preserve">(5), 452-465. </w:t>
      </w:r>
      <w:hyperlink r:id="rId17" w:history="1">
        <w:r w:rsidRPr="00320BC0">
          <w:rPr>
            <w:rStyle w:val="Hyperlink"/>
            <w:rFonts w:ascii="Bookman Old Style" w:hAnsi="Bookman Old Style"/>
          </w:rPr>
          <w:t>https://doi.org/10.1016/j.spine.2021.02.003</w:t>
        </w:r>
      </w:hyperlink>
    </w:p>
    <w:p w14:paraId="2D129C82" w14:textId="77777777" w:rsidR="00320BC0" w:rsidRPr="00320BC0" w:rsidRDefault="00320BC0" w:rsidP="00320BC0">
      <w:pPr>
        <w:spacing w:after="0" w:line="276" w:lineRule="auto"/>
        <w:ind w:left="567" w:hanging="567"/>
        <w:jc w:val="both"/>
        <w:rPr>
          <w:rFonts w:ascii="Bookman Old Style" w:hAnsi="Bookman Old Style"/>
        </w:rPr>
      </w:pPr>
    </w:p>
    <w:p w14:paraId="58B9EC1A" w14:textId="77777777" w:rsidR="00320BC0" w:rsidRDefault="00320BC0" w:rsidP="00320BC0">
      <w:pPr>
        <w:spacing w:after="0" w:line="276" w:lineRule="auto"/>
        <w:ind w:left="567" w:hanging="567"/>
        <w:jc w:val="both"/>
        <w:rPr>
          <w:rFonts w:ascii="Bookman Old Style" w:hAnsi="Bookman Old Style"/>
        </w:rPr>
      </w:pPr>
      <w:r w:rsidRPr="00320BC0">
        <w:rPr>
          <w:rFonts w:ascii="Bookman Old Style" w:hAnsi="Bookman Old Style"/>
        </w:rPr>
        <w:t xml:space="preserve">Smith, J. D., Brown, K. T., &amp; Wilson, A. (2022). Myogenic low back pain: Pathophysiology, assessment, and management strategies. </w:t>
      </w:r>
      <w:r w:rsidRPr="00320BC0">
        <w:rPr>
          <w:rFonts w:ascii="Bookman Old Style" w:hAnsi="Bookman Old Style"/>
          <w:i/>
          <w:iCs/>
        </w:rPr>
        <w:t>Journal of Orthopedic &amp; Sports Physical Therapy, 52</w:t>
      </w:r>
      <w:r w:rsidRPr="00320BC0">
        <w:rPr>
          <w:rFonts w:ascii="Bookman Old Style" w:hAnsi="Bookman Old Style"/>
        </w:rPr>
        <w:t xml:space="preserve">(6), 325-339. </w:t>
      </w:r>
      <w:hyperlink r:id="rId18" w:history="1">
        <w:r w:rsidRPr="00320BC0">
          <w:rPr>
            <w:rStyle w:val="Hyperlink"/>
            <w:rFonts w:ascii="Bookman Old Style" w:hAnsi="Bookman Old Style"/>
          </w:rPr>
          <w:t>https://doi.org/10.2519/jospt.2022.10523</w:t>
        </w:r>
      </w:hyperlink>
    </w:p>
    <w:p w14:paraId="4520F2C6" w14:textId="77777777" w:rsidR="00320BC0" w:rsidRPr="00320BC0" w:rsidRDefault="00320BC0" w:rsidP="00320BC0">
      <w:pPr>
        <w:spacing w:after="0" w:line="276" w:lineRule="auto"/>
        <w:ind w:left="567" w:hanging="567"/>
        <w:jc w:val="both"/>
        <w:rPr>
          <w:rFonts w:ascii="Bookman Old Style" w:hAnsi="Bookman Old Style"/>
        </w:rPr>
      </w:pPr>
    </w:p>
    <w:p w14:paraId="6FA38C71" w14:textId="77777777" w:rsidR="00320BC0" w:rsidRDefault="00320BC0" w:rsidP="00320BC0">
      <w:pPr>
        <w:spacing w:after="0" w:line="276" w:lineRule="auto"/>
        <w:ind w:left="567" w:hanging="567"/>
        <w:jc w:val="both"/>
        <w:rPr>
          <w:rFonts w:ascii="Bookman Old Style" w:hAnsi="Bookman Old Style"/>
        </w:rPr>
      </w:pPr>
      <w:r w:rsidRPr="00320BC0">
        <w:rPr>
          <w:rFonts w:ascii="Bookman Old Style" w:hAnsi="Bookman Old Style"/>
        </w:rPr>
        <w:t xml:space="preserve">Wang, L., Zhou, X., &amp; Li, M. (2021). Psychological distress in patients with chronic low back pain: A systematic review and meta-analysis. </w:t>
      </w:r>
      <w:r w:rsidRPr="00320BC0">
        <w:rPr>
          <w:rFonts w:ascii="Bookman Old Style" w:hAnsi="Bookman Old Style"/>
          <w:i/>
          <w:iCs/>
        </w:rPr>
        <w:t>Pain Medicine, 22</w:t>
      </w:r>
      <w:r w:rsidRPr="00320BC0">
        <w:rPr>
          <w:rFonts w:ascii="Bookman Old Style" w:hAnsi="Bookman Old Style"/>
        </w:rPr>
        <w:t xml:space="preserve">(8), 1234-1249. </w:t>
      </w:r>
      <w:hyperlink r:id="rId19" w:history="1">
        <w:r w:rsidRPr="00320BC0">
          <w:rPr>
            <w:rStyle w:val="Hyperlink"/>
            <w:rFonts w:ascii="Bookman Old Style" w:hAnsi="Bookman Old Style"/>
          </w:rPr>
          <w:t>https://doi.org/10.1093/pm/pnaa456</w:t>
        </w:r>
      </w:hyperlink>
    </w:p>
    <w:p w14:paraId="7016936B" w14:textId="77777777" w:rsidR="00320BC0" w:rsidRPr="00320BC0" w:rsidRDefault="00320BC0" w:rsidP="00320BC0">
      <w:pPr>
        <w:spacing w:after="0" w:line="276" w:lineRule="auto"/>
        <w:ind w:left="567" w:hanging="567"/>
        <w:jc w:val="both"/>
        <w:rPr>
          <w:rFonts w:ascii="Bookman Old Style" w:hAnsi="Bookman Old Style"/>
        </w:rPr>
      </w:pPr>
    </w:p>
    <w:p w14:paraId="704FB393" w14:textId="77777777" w:rsidR="00320BC0" w:rsidRDefault="00320BC0" w:rsidP="00320BC0">
      <w:pPr>
        <w:spacing w:after="0" w:line="276" w:lineRule="auto"/>
        <w:ind w:left="567" w:hanging="567"/>
        <w:jc w:val="both"/>
        <w:rPr>
          <w:rFonts w:ascii="Bookman Old Style" w:hAnsi="Bookman Old Style"/>
        </w:rPr>
      </w:pPr>
      <w:r w:rsidRPr="00320BC0">
        <w:rPr>
          <w:rFonts w:ascii="Bookman Old Style" w:hAnsi="Bookman Old Style"/>
        </w:rPr>
        <w:t xml:space="preserve">Wiesinger, G. F., Mair, P., Schmid, A., &amp; Mueller, S. (2022). Assessment of muscle tension and stiffness in patients with chronic low back pain: A clinical approach. </w:t>
      </w:r>
      <w:r w:rsidRPr="00320BC0">
        <w:rPr>
          <w:rFonts w:ascii="Bookman Old Style" w:hAnsi="Bookman Old Style"/>
          <w:i/>
          <w:iCs/>
        </w:rPr>
        <w:t>European Journal of Physiotherapy, 24</w:t>
      </w:r>
      <w:r w:rsidRPr="00320BC0">
        <w:rPr>
          <w:rFonts w:ascii="Bookman Old Style" w:hAnsi="Bookman Old Style"/>
        </w:rPr>
        <w:t xml:space="preserve">(4), 203-219. </w:t>
      </w:r>
      <w:hyperlink r:id="rId20" w:history="1">
        <w:r w:rsidRPr="00320BC0">
          <w:rPr>
            <w:rStyle w:val="Hyperlink"/>
            <w:rFonts w:ascii="Bookman Old Style" w:hAnsi="Bookman Old Style"/>
          </w:rPr>
          <w:t>https://doi.org/10.1080/21679169.2022.1882098</w:t>
        </w:r>
      </w:hyperlink>
    </w:p>
    <w:p w14:paraId="1AFC1434" w14:textId="77777777" w:rsidR="00320BC0" w:rsidRPr="00320BC0" w:rsidRDefault="00320BC0" w:rsidP="00320BC0">
      <w:pPr>
        <w:spacing w:after="0" w:line="276" w:lineRule="auto"/>
        <w:ind w:left="567" w:hanging="567"/>
        <w:jc w:val="both"/>
        <w:rPr>
          <w:rFonts w:ascii="Bookman Old Style" w:hAnsi="Bookman Old Style"/>
        </w:rPr>
      </w:pPr>
    </w:p>
    <w:p w14:paraId="3CA8F73A" w14:textId="77777777" w:rsidR="00320BC0" w:rsidRDefault="00320BC0" w:rsidP="00320BC0">
      <w:pPr>
        <w:spacing w:after="0" w:line="276" w:lineRule="auto"/>
        <w:ind w:left="567" w:hanging="567"/>
        <w:jc w:val="both"/>
        <w:rPr>
          <w:rFonts w:ascii="Bookman Old Style" w:hAnsi="Bookman Old Style"/>
        </w:rPr>
      </w:pPr>
      <w:r w:rsidRPr="00320BC0">
        <w:rPr>
          <w:rFonts w:ascii="Bookman Old Style" w:hAnsi="Bookman Old Style"/>
        </w:rPr>
        <w:t xml:space="preserve">World Health Organization. (2023). </w:t>
      </w:r>
      <w:r w:rsidRPr="00320BC0">
        <w:rPr>
          <w:rFonts w:ascii="Bookman Old Style" w:hAnsi="Bookman Old Style"/>
          <w:i/>
          <w:iCs/>
        </w:rPr>
        <w:t>Low back pain: Epidemiology and global impact</w:t>
      </w:r>
      <w:r w:rsidRPr="00320BC0">
        <w:rPr>
          <w:rFonts w:ascii="Bookman Old Style" w:hAnsi="Bookman Old Style"/>
        </w:rPr>
        <w:t xml:space="preserve">. WHO. Retrieved from </w:t>
      </w:r>
      <w:hyperlink r:id="rId21" w:history="1">
        <w:r w:rsidRPr="00320BC0">
          <w:rPr>
            <w:rStyle w:val="Hyperlink"/>
            <w:rFonts w:ascii="Bookman Old Style" w:hAnsi="Bookman Old Style"/>
          </w:rPr>
          <w:t>https://www.who.int/publications/low-back-pain</w:t>
        </w:r>
      </w:hyperlink>
    </w:p>
    <w:p w14:paraId="35E45FCF" w14:textId="77777777" w:rsidR="00320BC0" w:rsidRPr="00320BC0" w:rsidRDefault="00320BC0" w:rsidP="00320BC0">
      <w:pPr>
        <w:spacing w:after="0" w:line="276" w:lineRule="auto"/>
        <w:ind w:left="567" w:hanging="567"/>
        <w:jc w:val="both"/>
        <w:rPr>
          <w:rFonts w:ascii="Bookman Old Style" w:hAnsi="Bookman Old Style"/>
        </w:rPr>
      </w:pPr>
    </w:p>
    <w:p w14:paraId="39214A68" w14:textId="77777777" w:rsidR="00320BC0" w:rsidRPr="00320BC0" w:rsidRDefault="00320BC0" w:rsidP="00320BC0">
      <w:pPr>
        <w:spacing w:after="0" w:line="276" w:lineRule="auto"/>
        <w:ind w:left="567" w:hanging="567"/>
        <w:jc w:val="both"/>
        <w:rPr>
          <w:rFonts w:ascii="Bookman Old Style" w:hAnsi="Bookman Old Style"/>
        </w:rPr>
      </w:pPr>
      <w:r w:rsidRPr="00320BC0">
        <w:rPr>
          <w:rFonts w:ascii="Bookman Old Style" w:hAnsi="Bookman Old Style"/>
        </w:rPr>
        <w:t xml:space="preserve">Zhou, Y., Liu, W., &amp; Chen, P. (2023). Multimodal physiotherapy approach in the prevention of recurrent low back pain: A clinical trial. </w:t>
      </w:r>
      <w:r w:rsidRPr="00320BC0">
        <w:rPr>
          <w:rFonts w:ascii="Bookman Old Style" w:hAnsi="Bookman Old Style"/>
          <w:i/>
          <w:iCs/>
        </w:rPr>
        <w:t>Journal of Physical Therapy Science, 35</w:t>
      </w:r>
      <w:r w:rsidRPr="00320BC0">
        <w:rPr>
          <w:rFonts w:ascii="Bookman Old Style" w:hAnsi="Bookman Old Style"/>
        </w:rPr>
        <w:t xml:space="preserve">(2), 178-189. </w:t>
      </w:r>
      <w:hyperlink r:id="rId22" w:history="1">
        <w:r w:rsidRPr="00320BC0">
          <w:rPr>
            <w:rStyle w:val="Hyperlink"/>
            <w:rFonts w:ascii="Bookman Old Style" w:hAnsi="Bookman Old Style"/>
          </w:rPr>
          <w:t>https://doi.org/10.1589/jpts.2023.178</w:t>
        </w:r>
      </w:hyperlink>
    </w:p>
    <w:p w14:paraId="6B37C832" w14:textId="77777777" w:rsidR="00320BC0" w:rsidRPr="00320BC0" w:rsidRDefault="00320BC0" w:rsidP="00320BC0">
      <w:pPr>
        <w:spacing w:after="0" w:line="276" w:lineRule="auto"/>
        <w:rPr>
          <w:rFonts w:ascii="Bookman Old Style" w:hAnsi="Bookman Old Style"/>
          <w:b/>
          <w:bCs/>
        </w:rPr>
      </w:pPr>
    </w:p>
    <w:p w14:paraId="3468025C" w14:textId="0946D2A8" w:rsidR="004B2A5D" w:rsidRPr="00000798" w:rsidRDefault="004B2A5D" w:rsidP="00403D2D">
      <w:pPr>
        <w:spacing w:after="0" w:line="276" w:lineRule="auto"/>
        <w:jc w:val="both"/>
        <w:rPr>
          <w:rFonts w:ascii="Bookman Old Style" w:hAnsi="Bookman Old Style"/>
        </w:rPr>
      </w:pPr>
      <w:r w:rsidRPr="00000798">
        <w:rPr>
          <w:rFonts w:ascii="Bookman Old Style" w:hAnsi="Bookman Old Style"/>
        </w:rPr>
        <w:t xml:space="preserve"> </w:t>
      </w:r>
    </w:p>
    <w:p w14:paraId="39634622" w14:textId="77777777" w:rsidR="009A1472" w:rsidRPr="00000798" w:rsidRDefault="009A1472" w:rsidP="00CC6581">
      <w:pPr>
        <w:spacing w:after="0" w:line="276" w:lineRule="auto"/>
        <w:ind w:firstLine="567"/>
        <w:jc w:val="both"/>
        <w:rPr>
          <w:rFonts w:ascii="Bookman Old Style" w:hAnsi="Bookman Old Style"/>
        </w:rPr>
      </w:pPr>
    </w:p>
    <w:p w14:paraId="2EF1204B" w14:textId="77777777" w:rsidR="009A1472" w:rsidRPr="009A1472" w:rsidRDefault="009A1472" w:rsidP="00CC6581">
      <w:pPr>
        <w:spacing w:after="0" w:line="276" w:lineRule="auto"/>
        <w:ind w:firstLine="567"/>
        <w:jc w:val="both"/>
        <w:rPr>
          <w:rFonts w:ascii="Bookman Old Style" w:hAnsi="Bookman Old Style"/>
        </w:rPr>
      </w:pPr>
    </w:p>
    <w:p w14:paraId="17E32D0C" w14:textId="77777777" w:rsidR="009A1472" w:rsidRPr="00BE5944" w:rsidRDefault="009A1472" w:rsidP="00CC6581">
      <w:pPr>
        <w:spacing w:after="0" w:line="276" w:lineRule="auto"/>
        <w:ind w:firstLine="567"/>
        <w:jc w:val="both"/>
        <w:rPr>
          <w:rFonts w:ascii="Bookman Old Style" w:hAnsi="Bookman Old Style"/>
        </w:rPr>
      </w:pPr>
    </w:p>
    <w:p w14:paraId="241E5C93" w14:textId="77777777" w:rsidR="00BE5944" w:rsidRPr="00000798" w:rsidRDefault="00BE5944" w:rsidP="00CC6581">
      <w:pPr>
        <w:spacing w:after="0" w:line="276" w:lineRule="auto"/>
        <w:ind w:firstLine="567"/>
        <w:jc w:val="both"/>
        <w:rPr>
          <w:rFonts w:ascii="Bookman Old Style" w:hAnsi="Bookman Old Style"/>
        </w:rPr>
      </w:pPr>
    </w:p>
    <w:p w14:paraId="37A6A9EE" w14:textId="77777777" w:rsidR="00BE5944" w:rsidRPr="00000798" w:rsidRDefault="00BE5944" w:rsidP="00CC6581">
      <w:pPr>
        <w:spacing w:after="0" w:line="276" w:lineRule="auto"/>
        <w:ind w:firstLine="567"/>
        <w:jc w:val="both"/>
        <w:rPr>
          <w:rFonts w:ascii="Bookman Old Style" w:hAnsi="Bookman Old Style"/>
        </w:rPr>
      </w:pPr>
    </w:p>
    <w:sectPr w:rsidR="00BE5944" w:rsidRPr="00000798" w:rsidSect="00CC6581">
      <w:footerReference w:type="default" r:id="rId23"/>
      <w:pgSz w:w="11906" w:h="16838"/>
      <w:pgMar w:top="1418" w:right="1418" w:bottom="141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FDCA2" w14:textId="77777777" w:rsidR="001745DA" w:rsidRDefault="001745DA" w:rsidP="00CC6581">
      <w:pPr>
        <w:spacing w:after="0" w:line="240" w:lineRule="auto"/>
      </w:pPr>
      <w:r>
        <w:separator/>
      </w:r>
    </w:p>
  </w:endnote>
  <w:endnote w:type="continuationSeparator" w:id="0">
    <w:p w14:paraId="4470C7CD" w14:textId="77777777" w:rsidR="001745DA" w:rsidRDefault="001745DA" w:rsidP="00CC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170608"/>
      <w:docPartObj>
        <w:docPartGallery w:val="Page Numbers (Bottom of Page)"/>
        <w:docPartUnique/>
      </w:docPartObj>
    </w:sdtPr>
    <w:sdtEndPr>
      <w:rPr>
        <w:rFonts w:ascii="Bookman Old Style" w:hAnsi="Bookman Old Style"/>
        <w:noProof/>
      </w:rPr>
    </w:sdtEndPr>
    <w:sdtContent>
      <w:p w14:paraId="3750F8CD" w14:textId="572084CB" w:rsidR="00CC6581" w:rsidRPr="00CC6581" w:rsidRDefault="00CC6581">
        <w:pPr>
          <w:pStyle w:val="Footer"/>
          <w:jc w:val="center"/>
          <w:rPr>
            <w:rFonts w:ascii="Bookman Old Style" w:hAnsi="Bookman Old Style"/>
          </w:rPr>
        </w:pPr>
        <w:r w:rsidRPr="00CC6581">
          <w:rPr>
            <w:rFonts w:ascii="Bookman Old Style" w:hAnsi="Bookman Old Style"/>
          </w:rPr>
          <w:fldChar w:fldCharType="begin"/>
        </w:r>
        <w:r w:rsidRPr="00CC6581">
          <w:rPr>
            <w:rFonts w:ascii="Bookman Old Style" w:hAnsi="Bookman Old Style"/>
          </w:rPr>
          <w:instrText xml:space="preserve"> PAGE   \* MERGEFORMAT </w:instrText>
        </w:r>
        <w:r w:rsidRPr="00CC6581">
          <w:rPr>
            <w:rFonts w:ascii="Bookman Old Style" w:hAnsi="Bookman Old Style"/>
          </w:rPr>
          <w:fldChar w:fldCharType="separate"/>
        </w:r>
        <w:r w:rsidRPr="00CC6581">
          <w:rPr>
            <w:rFonts w:ascii="Bookman Old Style" w:hAnsi="Bookman Old Style"/>
            <w:noProof/>
          </w:rPr>
          <w:t>2</w:t>
        </w:r>
        <w:r w:rsidRPr="00CC6581">
          <w:rPr>
            <w:rFonts w:ascii="Bookman Old Style" w:hAnsi="Bookman Old Style"/>
            <w:noProof/>
          </w:rPr>
          <w:fldChar w:fldCharType="end"/>
        </w:r>
      </w:p>
    </w:sdtContent>
  </w:sdt>
  <w:p w14:paraId="26CEFCBD" w14:textId="77777777" w:rsidR="00CC6581" w:rsidRDefault="00CC6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3CD7D" w14:textId="77777777" w:rsidR="001745DA" w:rsidRDefault="001745DA" w:rsidP="00CC6581">
      <w:pPr>
        <w:spacing w:after="0" w:line="240" w:lineRule="auto"/>
      </w:pPr>
      <w:r>
        <w:separator/>
      </w:r>
    </w:p>
  </w:footnote>
  <w:footnote w:type="continuationSeparator" w:id="0">
    <w:p w14:paraId="6526AA51" w14:textId="77777777" w:rsidR="001745DA" w:rsidRDefault="001745DA" w:rsidP="00CC6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4C1F"/>
    <w:multiLevelType w:val="multilevel"/>
    <w:tmpl w:val="E9C4B54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D330A"/>
    <w:multiLevelType w:val="multilevel"/>
    <w:tmpl w:val="688C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C2170"/>
    <w:multiLevelType w:val="multilevel"/>
    <w:tmpl w:val="EA1CB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B4DBA"/>
    <w:multiLevelType w:val="multilevel"/>
    <w:tmpl w:val="2EFA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677D6"/>
    <w:multiLevelType w:val="multilevel"/>
    <w:tmpl w:val="20A2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E1996"/>
    <w:multiLevelType w:val="multilevel"/>
    <w:tmpl w:val="AE78C5C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BE0AC7"/>
    <w:multiLevelType w:val="multilevel"/>
    <w:tmpl w:val="4FD6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03C45"/>
    <w:multiLevelType w:val="multilevel"/>
    <w:tmpl w:val="BF466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16350D"/>
    <w:multiLevelType w:val="multilevel"/>
    <w:tmpl w:val="DE3C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D24A1"/>
    <w:multiLevelType w:val="multilevel"/>
    <w:tmpl w:val="CC0C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36778"/>
    <w:multiLevelType w:val="multilevel"/>
    <w:tmpl w:val="8A882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400C66"/>
    <w:multiLevelType w:val="multilevel"/>
    <w:tmpl w:val="24D4214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E6E1C"/>
    <w:multiLevelType w:val="multilevel"/>
    <w:tmpl w:val="EFDA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77CAE"/>
    <w:multiLevelType w:val="multilevel"/>
    <w:tmpl w:val="74EE41BA"/>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5533B"/>
    <w:multiLevelType w:val="hybridMultilevel"/>
    <w:tmpl w:val="AEBE1B24"/>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A930164"/>
    <w:multiLevelType w:val="multilevel"/>
    <w:tmpl w:val="23E203A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40EEF"/>
    <w:multiLevelType w:val="multilevel"/>
    <w:tmpl w:val="33ACBE64"/>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AC0C31"/>
    <w:multiLevelType w:val="multilevel"/>
    <w:tmpl w:val="EF44A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2A4E0D"/>
    <w:multiLevelType w:val="hybridMultilevel"/>
    <w:tmpl w:val="2B34F61A"/>
    <w:lvl w:ilvl="0" w:tplc="12C6B1B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98F68FE"/>
    <w:multiLevelType w:val="multilevel"/>
    <w:tmpl w:val="6166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912D8"/>
    <w:multiLevelType w:val="multilevel"/>
    <w:tmpl w:val="4CA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46794A"/>
    <w:multiLevelType w:val="multilevel"/>
    <w:tmpl w:val="A3CA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694CB0"/>
    <w:multiLevelType w:val="multilevel"/>
    <w:tmpl w:val="0E425AE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A520F9"/>
    <w:multiLevelType w:val="hybridMultilevel"/>
    <w:tmpl w:val="46824E98"/>
    <w:lvl w:ilvl="0" w:tplc="6A0811F8">
      <w:start w:val="1"/>
      <w:numFmt w:val="bullet"/>
      <w:lvlText w:val="-"/>
      <w:lvlJc w:val="left"/>
      <w:pPr>
        <w:ind w:left="720" w:hanging="360"/>
      </w:pPr>
      <w:rPr>
        <w:rFonts w:ascii="Bookman Old Style" w:hAnsi="Bookman Old Style"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48134648"/>
    <w:multiLevelType w:val="multilevel"/>
    <w:tmpl w:val="137E1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C7072"/>
    <w:multiLevelType w:val="multilevel"/>
    <w:tmpl w:val="0D223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276E04"/>
    <w:multiLevelType w:val="multilevel"/>
    <w:tmpl w:val="A422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8B7C41"/>
    <w:multiLevelType w:val="multilevel"/>
    <w:tmpl w:val="5924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2B20E5"/>
    <w:multiLevelType w:val="multilevel"/>
    <w:tmpl w:val="69BE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E6261D"/>
    <w:multiLevelType w:val="multilevel"/>
    <w:tmpl w:val="E5C8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4D15B4"/>
    <w:multiLevelType w:val="multilevel"/>
    <w:tmpl w:val="38C077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548578F"/>
    <w:multiLevelType w:val="multilevel"/>
    <w:tmpl w:val="9640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BB31C7"/>
    <w:multiLevelType w:val="multilevel"/>
    <w:tmpl w:val="B820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D5B3D"/>
    <w:multiLevelType w:val="multilevel"/>
    <w:tmpl w:val="E68E80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2C642C"/>
    <w:multiLevelType w:val="multilevel"/>
    <w:tmpl w:val="8D46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B255D1"/>
    <w:multiLevelType w:val="multilevel"/>
    <w:tmpl w:val="DB0C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3F5B60"/>
    <w:multiLevelType w:val="hybridMultilevel"/>
    <w:tmpl w:val="76D421B2"/>
    <w:lvl w:ilvl="0" w:tplc="6A0811F8">
      <w:start w:val="1"/>
      <w:numFmt w:val="bullet"/>
      <w:lvlText w:val="-"/>
      <w:lvlJc w:val="left"/>
      <w:pPr>
        <w:ind w:left="720" w:hanging="360"/>
      </w:pPr>
      <w:rPr>
        <w:rFonts w:ascii="Bookman Old Style" w:hAnsi="Bookman Old Style"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7AEC10C5"/>
    <w:multiLevelType w:val="hybridMultilevel"/>
    <w:tmpl w:val="0D56F1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60863480">
    <w:abstractNumId w:val="7"/>
  </w:num>
  <w:num w:numId="2" w16cid:durableId="1882281859">
    <w:abstractNumId w:val="21"/>
  </w:num>
  <w:num w:numId="3" w16cid:durableId="1895702556">
    <w:abstractNumId w:val="4"/>
  </w:num>
  <w:num w:numId="4" w16cid:durableId="918753843">
    <w:abstractNumId w:val="29"/>
  </w:num>
  <w:num w:numId="5" w16cid:durableId="1513371776">
    <w:abstractNumId w:val="33"/>
  </w:num>
  <w:num w:numId="6" w16cid:durableId="360479177">
    <w:abstractNumId w:val="20"/>
  </w:num>
  <w:num w:numId="7" w16cid:durableId="2005888401">
    <w:abstractNumId w:val="25"/>
  </w:num>
  <w:num w:numId="8" w16cid:durableId="383791518">
    <w:abstractNumId w:val="10"/>
  </w:num>
  <w:num w:numId="9" w16cid:durableId="3243931">
    <w:abstractNumId w:val="3"/>
  </w:num>
  <w:num w:numId="10" w16cid:durableId="1657957562">
    <w:abstractNumId w:val="9"/>
  </w:num>
  <w:num w:numId="11" w16cid:durableId="1651907038">
    <w:abstractNumId w:val="35"/>
  </w:num>
  <w:num w:numId="12" w16cid:durableId="479663296">
    <w:abstractNumId w:val="8"/>
  </w:num>
  <w:num w:numId="13" w16cid:durableId="1723360758">
    <w:abstractNumId w:val="27"/>
  </w:num>
  <w:num w:numId="14" w16cid:durableId="2084135110">
    <w:abstractNumId w:val="26"/>
  </w:num>
  <w:num w:numId="15" w16cid:durableId="1477261099">
    <w:abstractNumId w:val="6"/>
  </w:num>
  <w:num w:numId="16" w16cid:durableId="1178303994">
    <w:abstractNumId w:val="17"/>
  </w:num>
  <w:num w:numId="17" w16cid:durableId="1871723810">
    <w:abstractNumId w:val="12"/>
  </w:num>
  <w:num w:numId="18" w16cid:durableId="1524243550">
    <w:abstractNumId w:val="1"/>
  </w:num>
  <w:num w:numId="19" w16cid:durableId="733041097">
    <w:abstractNumId w:val="32"/>
  </w:num>
  <w:num w:numId="20" w16cid:durableId="1669599079">
    <w:abstractNumId w:val="30"/>
  </w:num>
  <w:num w:numId="21" w16cid:durableId="54352411">
    <w:abstractNumId w:val="5"/>
  </w:num>
  <w:num w:numId="22" w16cid:durableId="701899737">
    <w:abstractNumId w:val="37"/>
  </w:num>
  <w:num w:numId="23" w16cid:durableId="1378433606">
    <w:abstractNumId w:val="14"/>
  </w:num>
  <w:num w:numId="24" w16cid:durableId="2055763522">
    <w:abstractNumId w:val="15"/>
  </w:num>
  <w:num w:numId="25" w16cid:durableId="638993169">
    <w:abstractNumId w:val="16"/>
  </w:num>
  <w:num w:numId="26" w16cid:durableId="1764959998">
    <w:abstractNumId w:val="11"/>
  </w:num>
  <w:num w:numId="27" w16cid:durableId="2076396828">
    <w:abstractNumId w:val="0"/>
  </w:num>
  <w:num w:numId="28" w16cid:durableId="1413743337">
    <w:abstractNumId w:val="22"/>
  </w:num>
  <w:num w:numId="29" w16cid:durableId="66462828">
    <w:abstractNumId w:val="13"/>
  </w:num>
  <w:num w:numId="30" w16cid:durableId="314529594">
    <w:abstractNumId w:val="18"/>
  </w:num>
  <w:num w:numId="31" w16cid:durableId="660625848">
    <w:abstractNumId w:val="34"/>
  </w:num>
  <w:num w:numId="32" w16cid:durableId="1220942641">
    <w:abstractNumId w:val="19"/>
  </w:num>
  <w:num w:numId="33" w16cid:durableId="892084905">
    <w:abstractNumId w:val="31"/>
  </w:num>
  <w:num w:numId="34" w16cid:durableId="229193800">
    <w:abstractNumId w:val="24"/>
  </w:num>
  <w:num w:numId="35" w16cid:durableId="1586496808">
    <w:abstractNumId w:val="36"/>
  </w:num>
  <w:num w:numId="36" w16cid:durableId="587424936">
    <w:abstractNumId w:val="23"/>
  </w:num>
  <w:num w:numId="37" w16cid:durableId="766538560">
    <w:abstractNumId w:val="28"/>
  </w:num>
  <w:num w:numId="38" w16cid:durableId="1093941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44"/>
    <w:rsid w:val="00000798"/>
    <w:rsid w:val="001745DA"/>
    <w:rsid w:val="00184785"/>
    <w:rsid w:val="00187F9B"/>
    <w:rsid w:val="00193759"/>
    <w:rsid w:val="001C3804"/>
    <w:rsid w:val="001F3328"/>
    <w:rsid w:val="001F7E92"/>
    <w:rsid w:val="0021679A"/>
    <w:rsid w:val="00244A1D"/>
    <w:rsid w:val="002D4974"/>
    <w:rsid w:val="002E0A9B"/>
    <w:rsid w:val="00320BC0"/>
    <w:rsid w:val="00322326"/>
    <w:rsid w:val="003808D3"/>
    <w:rsid w:val="0039078E"/>
    <w:rsid w:val="0039342C"/>
    <w:rsid w:val="003A53F9"/>
    <w:rsid w:val="00403D2D"/>
    <w:rsid w:val="00410292"/>
    <w:rsid w:val="00426B99"/>
    <w:rsid w:val="00426CA9"/>
    <w:rsid w:val="00496CE1"/>
    <w:rsid w:val="004B2A5D"/>
    <w:rsid w:val="0050741D"/>
    <w:rsid w:val="00520C70"/>
    <w:rsid w:val="006162E9"/>
    <w:rsid w:val="00616FD8"/>
    <w:rsid w:val="00617DDA"/>
    <w:rsid w:val="00620765"/>
    <w:rsid w:val="006372F7"/>
    <w:rsid w:val="00662C47"/>
    <w:rsid w:val="006B2FF2"/>
    <w:rsid w:val="006C3668"/>
    <w:rsid w:val="006D104F"/>
    <w:rsid w:val="006E0266"/>
    <w:rsid w:val="007A5BB3"/>
    <w:rsid w:val="00801D0D"/>
    <w:rsid w:val="008841EC"/>
    <w:rsid w:val="008E6C2F"/>
    <w:rsid w:val="0096181F"/>
    <w:rsid w:val="009A1472"/>
    <w:rsid w:val="009B69E3"/>
    <w:rsid w:val="009C5D5D"/>
    <w:rsid w:val="009E79FD"/>
    <w:rsid w:val="00A02BBC"/>
    <w:rsid w:val="00A223CA"/>
    <w:rsid w:val="00A32A92"/>
    <w:rsid w:val="00A7331D"/>
    <w:rsid w:val="00A854BB"/>
    <w:rsid w:val="00AA163B"/>
    <w:rsid w:val="00AB38AE"/>
    <w:rsid w:val="00AD5F76"/>
    <w:rsid w:val="00AF47C3"/>
    <w:rsid w:val="00B219EF"/>
    <w:rsid w:val="00B817E4"/>
    <w:rsid w:val="00BD39C9"/>
    <w:rsid w:val="00BE5944"/>
    <w:rsid w:val="00BF0955"/>
    <w:rsid w:val="00C4303C"/>
    <w:rsid w:val="00C522DD"/>
    <w:rsid w:val="00C63E06"/>
    <w:rsid w:val="00CB64AA"/>
    <w:rsid w:val="00CC6581"/>
    <w:rsid w:val="00D21B08"/>
    <w:rsid w:val="00D62654"/>
    <w:rsid w:val="00D70DFB"/>
    <w:rsid w:val="00D87A43"/>
    <w:rsid w:val="00E00C5F"/>
    <w:rsid w:val="00E05C76"/>
    <w:rsid w:val="00EB2DB3"/>
    <w:rsid w:val="00ED62C6"/>
    <w:rsid w:val="00F1072A"/>
    <w:rsid w:val="00F54C32"/>
    <w:rsid w:val="00F75797"/>
    <w:rsid w:val="00FC0F16"/>
    <w:rsid w:val="00FE0F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BF3C"/>
  <w15:chartTrackingRefBased/>
  <w15:docId w15:val="{6AFB6E51-FEAC-41AE-BDC8-E937213F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9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59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59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59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59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5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59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59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59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59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5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944"/>
    <w:rPr>
      <w:rFonts w:eastAsiaTheme="majorEastAsia" w:cstheme="majorBidi"/>
      <w:color w:val="272727" w:themeColor="text1" w:themeTint="D8"/>
    </w:rPr>
  </w:style>
  <w:style w:type="paragraph" w:styleId="Title">
    <w:name w:val="Title"/>
    <w:basedOn w:val="Normal"/>
    <w:next w:val="Normal"/>
    <w:link w:val="TitleChar"/>
    <w:uiPriority w:val="10"/>
    <w:qFormat/>
    <w:rsid w:val="00BE5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944"/>
    <w:pPr>
      <w:spacing w:before="160"/>
      <w:jc w:val="center"/>
    </w:pPr>
    <w:rPr>
      <w:i/>
      <w:iCs/>
      <w:color w:val="404040" w:themeColor="text1" w:themeTint="BF"/>
    </w:rPr>
  </w:style>
  <w:style w:type="character" w:customStyle="1" w:styleId="QuoteChar">
    <w:name w:val="Quote Char"/>
    <w:basedOn w:val="DefaultParagraphFont"/>
    <w:link w:val="Quote"/>
    <w:uiPriority w:val="29"/>
    <w:rsid w:val="00BE5944"/>
    <w:rPr>
      <w:i/>
      <w:iCs/>
      <w:color w:val="404040" w:themeColor="text1" w:themeTint="BF"/>
    </w:rPr>
  </w:style>
  <w:style w:type="paragraph" w:styleId="ListParagraph">
    <w:name w:val="List Paragraph"/>
    <w:basedOn w:val="Normal"/>
    <w:uiPriority w:val="34"/>
    <w:qFormat/>
    <w:rsid w:val="00BE5944"/>
    <w:pPr>
      <w:ind w:left="720"/>
      <w:contextualSpacing/>
    </w:pPr>
  </w:style>
  <w:style w:type="character" w:styleId="IntenseEmphasis">
    <w:name w:val="Intense Emphasis"/>
    <w:basedOn w:val="DefaultParagraphFont"/>
    <w:uiPriority w:val="21"/>
    <w:qFormat/>
    <w:rsid w:val="00BE5944"/>
    <w:rPr>
      <w:i/>
      <w:iCs/>
      <w:color w:val="2F5496" w:themeColor="accent1" w:themeShade="BF"/>
    </w:rPr>
  </w:style>
  <w:style w:type="paragraph" w:styleId="IntenseQuote">
    <w:name w:val="Intense Quote"/>
    <w:basedOn w:val="Normal"/>
    <w:next w:val="Normal"/>
    <w:link w:val="IntenseQuoteChar"/>
    <w:uiPriority w:val="30"/>
    <w:qFormat/>
    <w:rsid w:val="00BE5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5944"/>
    <w:rPr>
      <w:i/>
      <w:iCs/>
      <w:color w:val="2F5496" w:themeColor="accent1" w:themeShade="BF"/>
    </w:rPr>
  </w:style>
  <w:style w:type="character" w:styleId="IntenseReference">
    <w:name w:val="Intense Reference"/>
    <w:basedOn w:val="DefaultParagraphFont"/>
    <w:uiPriority w:val="32"/>
    <w:qFormat/>
    <w:rsid w:val="00BE5944"/>
    <w:rPr>
      <w:b/>
      <w:bCs/>
      <w:smallCaps/>
      <w:color w:val="2F5496" w:themeColor="accent1" w:themeShade="BF"/>
      <w:spacing w:val="5"/>
    </w:rPr>
  </w:style>
  <w:style w:type="character" w:styleId="Hyperlink">
    <w:name w:val="Hyperlink"/>
    <w:basedOn w:val="DefaultParagraphFont"/>
    <w:uiPriority w:val="99"/>
    <w:unhideWhenUsed/>
    <w:rsid w:val="009A1472"/>
    <w:rPr>
      <w:color w:val="0563C1" w:themeColor="hyperlink"/>
      <w:u w:val="single"/>
    </w:rPr>
  </w:style>
  <w:style w:type="character" w:styleId="UnresolvedMention">
    <w:name w:val="Unresolved Mention"/>
    <w:basedOn w:val="DefaultParagraphFont"/>
    <w:uiPriority w:val="99"/>
    <w:semiHidden/>
    <w:unhideWhenUsed/>
    <w:rsid w:val="009A1472"/>
    <w:rPr>
      <w:color w:val="605E5C"/>
      <w:shd w:val="clear" w:color="auto" w:fill="E1DFDD"/>
    </w:rPr>
  </w:style>
  <w:style w:type="paragraph" w:styleId="Header">
    <w:name w:val="header"/>
    <w:basedOn w:val="Normal"/>
    <w:link w:val="HeaderChar"/>
    <w:uiPriority w:val="99"/>
    <w:unhideWhenUsed/>
    <w:rsid w:val="00CC6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581"/>
  </w:style>
  <w:style w:type="paragraph" w:styleId="Footer">
    <w:name w:val="footer"/>
    <w:basedOn w:val="Normal"/>
    <w:link w:val="FooterChar"/>
    <w:uiPriority w:val="99"/>
    <w:unhideWhenUsed/>
    <w:rsid w:val="00CC6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581"/>
  </w:style>
  <w:style w:type="table" w:styleId="TableGrid">
    <w:name w:val="Table Grid"/>
    <w:basedOn w:val="TableNormal"/>
    <w:uiPriority w:val="39"/>
    <w:rsid w:val="00617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0079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3418">
      <w:bodyDiv w:val="1"/>
      <w:marLeft w:val="0"/>
      <w:marRight w:val="0"/>
      <w:marTop w:val="0"/>
      <w:marBottom w:val="0"/>
      <w:divBdr>
        <w:top w:val="none" w:sz="0" w:space="0" w:color="auto"/>
        <w:left w:val="none" w:sz="0" w:space="0" w:color="auto"/>
        <w:bottom w:val="none" w:sz="0" w:space="0" w:color="auto"/>
        <w:right w:val="none" w:sz="0" w:space="0" w:color="auto"/>
      </w:divBdr>
    </w:div>
    <w:div w:id="214894598">
      <w:bodyDiv w:val="1"/>
      <w:marLeft w:val="0"/>
      <w:marRight w:val="0"/>
      <w:marTop w:val="0"/>
      <w:marBottom w:val="0"/>
      <w:divBdr>
        <w:top w:val="none" w:sz="0" w:space="0" w:color="auto"/>
        <w:left w:val="none" w:sz="0" w:space="0" w:color="auto"/>
        <w:bottom w:val="none" w:sz="0" w:space="0" w:color="auto"/>
        <w:right w:val="none" w:sz="0" w:space="0" w:color="auto"/>
      </w:divBdr>
    </w:div>
    <w:div w:id="348410245">
      <w:bodyDiv w:val="1"/>
      <w:marLeft w:val="0"/>
      <w:marRight w:val="0"/>
      <w:marTop w:val="0"/>
      <w:marBottom w:val="0"/>
      <w:divBdr>
        <w:top w:val="none" w:sz="0" w:space="0" w:color="auto"/>
        <w:left w:val="none" w:sz="0" w:space="0" w:color="auto"/>
        <w:bottom w:val="none" w:sz="0" w:space="0" w:color="auto"/>
        <w:right w:val="none" w:sz="0" w:space="0" w:color="auto"/>
      </w:divBdr>
    </w:div>
    <w:div w:id="366638421">
      <w:bodyDiv w:val="1"/>
      <w:marLeft w:val="0"/>
      <w:marRight w:val="0"/>
      <w:marTop w:val="0"/>
      <w:marBottom w:val="0"/>
      <w:divBdr>
        <w:top w:val="none" w:sz="0" w:space="0" w:color="auto"/>
        <w:left w:val="none" w:sz="0" w:space="0" w:color="auto"/>
        <w:bottom w:val="none" w:sz="0" w:space="0" w:color="auto"/>
        <w:right w:val="none" w:sz="0" w:space="0" w:color="auto"/>
      </w:divBdr>
    </w:div>
    <w:div w:id="404258107">
      <w:bodyDiv w:val="1"/>
      <w:marLeft w:val="0"/>
      <w:marRight w:val="0"/>
      <w:marTop w:val="0"/>
      <w:marBottom w:val="0"/>
      <w:divBdr>
        <w:top w:val="none" w:sz="0" w:space="0" w:color="auto"/>
        <w:left w:val="none" w:sz="0" w:space="0" w:color="auto"/>
        <w:bottom w:val="none" w:sz="0" w:space="0" w:color="auto"/>
        <w:right w:val="none" w:sz="0" w:space="0" w:color="auto"/>
      </w:divBdr>
    </w:div>
    <w:div w:id="492331385">
      <w:bodyDiv w:val="1"/>
      <w:marLeft w:val="0"/>
      <w:marRight w:val="0"/>
      <w:marTop w:val="0"/>
      <w:marBottom w:val="0"/>
      <w:divBdr>
        <w:top w:val="none" w:sz="0" w:space="0" w:color="auto"/>
        <w:left w:val="none" w:sz="0" w:space="0" w:color="auto"/>
        <w:bottom w:val="none" w:sz="0" w:space="0" w:color="auto"/>
        <w:right w:val="none" w:sz="0" w:space="0" w:color="auto"/>
      </w:divBdr>
    </w:div>
    <w:div w:id="603542090">
      <w:bodyDiv w:val="1"/>
      <w:marLeft w:val="0"/>
      <w:marRight w:val="0"/>
      <w:marTop w:val="0"/>
      <w:marBottom w:val="0"/>
      <w:divBdr>
        <w:top w:val="none" w:sz="0" w:space="0" w:color="auto"/>
        <w:left w:val="none" w:sz="0" w:space="0" w:color="auto"/>
        <w:bottom w:val="none" w:sz="0" w:space="0" w:color="auto"/>
        <w:right w:val="none" w:sz="0" w:space="0" w:color="auto"/>
      </w:divBdr>
    </w:div>
    <w:div w:id="771972859">
      <w:bodyDiv w:val="1"/>
      <w:marLeft w:val="0"/>
      <w:marRight w:val="0"/>
      <w:marTop w:val="0"/>
      <w:marBottom w:val="0"/>
      <w:divBdr>
        <w:top w:val="none" w:sz="0" w:space="0" w:color="auto"/>
        <w:left w:val="none" w:sz="0" w:space="0" w:color="auto"/>
        <w:bottom w:val="none" w:sz="0" w:space="0" w:color="auto"/>
        <w:right w:val="none" w:sz="0" w:space="0" w:color="auto"/>
      </w:divBdr>
    </w:div>
    <w:div w:id="814494674">
      <w:bodyDiv w:val="1"/>
      <w:marLeft w:val="0"/>
      <w:marRight w:val="0"/>
      <w:marTop w:val="0"/>
      <w:marBottom w:val="0"/>
      <w:divBdr>
        <w:top w:val="none" w:sz="0" w:space="0" w:color="auto"/>
        <w:left w:val="none" w:sz="0" w:space="0" w:color="auto"/>
        <w:bottom w:val="none" w:sz="0" w:space="0" w:color="auto"/>
        <w:right w:val="none" w:sz="0" w:space="0" w:color="auto"/>
      </w:divBdr>
    </w:div>
    <w:div w:id="850534604">
      <w:bodyDiv w:val="1"/>
      <w:marLeft w:val="0"/>
      <w:marRight w:val="0"/>
      <w:marTop w:val="0"/>
      <w:marBottom w:val="0"/>
      <w:divBdr>
        <w:top w:val="none" w:sz="0" w:space="0" w:color="auto"/>
        <w:left w:val="none" w:sz="0" w:space="0" w:color="auto"/>
        <w:bottom w:val="none" w:sz="0" w:space="0" w:color="auto"/>
        <w:right w:val="none" w:sz="0" w:space="0" w:color="auto"/>
      </w:divBdr>
    </w:div>
    <w:div w:id="859009459">
      <w:bodyDiv w:val="1"/>
      <w:marLeft w:val="0"/>
      <w:marRight w:val="0"/>
      <w:marTop w:val="0"/>
      <w:marBottom w:val="0"/>
      <w:divBdr>
        <w:top w:val="none" w:sz="0" w:space="0" w:color="auto"/>
        <w:left w:val="none" w:sz="0" w:space="0" w:color="auto"/>
        <w:bottom w:val="none" w:sz="0" w:space="0" w:color="auto"/>
        <w:right w:val="none" w:sz="0" w:space="0" w:color="auto"/>
      </w:divBdr>
    </w:div>
    <w:div w:id="879166842">
      <w:bodyDiv w:val="1"/>
      <w:marLeft w:val="0"/>
      <w:marRight w:val="0"/>
      <w:marTop w:val="0"/>
      <w:marBottom w:val="0"/>
      <w:divBdr>
        <w:top w:val="none" w:sz="0" w:space="0" w:color="auto"/>
        <w:left w:val="none" w:sz="0" w:space="0" w:color="auto"/>
        <w:bottom w:val="none" w:sz="0" w:space="0" w:color="auto"/>
        <w:right w:val="none" w:sz="0" w:space="0" w:color="auto"/>
      </w:divBdr>
    </w:div>
    <w:div w:id="944074764">
      <w:bodyDiv w:val="1"/>
      <w:marLeft w:val="0"/>
      <w:marRight w:val="0"/>
      <w:marTop w:val="0"/>
      <w:marBottom w:val="0"/>
      <w:divBdr>
        <w:top w:val="none" w:sz="0" w:space="0" w:color="auto"/>
        <w:left w:val="none" w:sz="0" w:space="0" w:color="auto"/>
        <w:bottom w:val="none" w:sz="0" w:space="0" w:color="auto"/>
        <w:right w:val="none" w:sz="0" w:space="0" w:color="auto"/>
      </w:divBdr>
    </w:div>
    <w:div w:id="1042897373">
      <w:bodyDiv w:val="1"/>
      <w:marLeft w:val="0"/>
      <w:marRight w:val="0"/>
      <w:marTop w:val="0"/>
      <w:marBottom w:val="0"/>
      <w:divBdr>
        <w:top w:val="none" w:sz="0" w:space="0" w:color="auto"/>
        <w:left w:val="none" w:sz="0" w:space="0" w:color="auto"/>
        <w:bottom w:val="none" w:sz="0" w:space="0" w:color="auto"/>
        <w:right w:val="none" w:sz="0" w:space="0" w:color="auto"/>
      </w:divBdr>
    </w:div>
    <w:div w:id="1076391966">
      <w:bodyDiv w:val="1"/>
      <w:marLeft w:val="0"/>
      <w:marRight w:val="0"/>
      <w:marTop w:val="0"/>
      <w:marBottom w:val="0"/>
      <w:divBdr>
        <w:top w:val="none" w:sz="0" w:space="0" w:color="auto"/>
        <w:left w:val="none" w:sz="0" w:space="0" w:color="auto"/>
        <w:bottom w:val="none" w:sz="0" w:space="0" w:color="auto"/>
        <w:right w:val="none" w:sz="0" w:space="0" w:color="auto"/>
      </w:divBdr>
    </w:div>
    <w:div w:id="1092359678">
      <w:bodyDiv w:val="1"/>
      <w:marLeft w:val="0"/>
      <w:marRight w:val="0"/>
      <w:marTop w:val="0"/>
      <w:marBottom w:val="0"/>
      <w:divBdr>
        <w:top w:val="none" w:sz="0" w:space="0" w:color="auto"/>
        <w:left w:val="none" w:sz="0" w:space="0" w:color="auto"/>
        <w:bottom w:val="none" w:sz="0" w:space="0" w:color="auto"/>
        <w:right w:val="none" w:sz="0" w:space="0" w:color="auto"/>
      </w:divBdr>
    </w:div>
    <w:div w:id="1217625791">
      <w:bodyDiv w:val="1"/>
      <w:marLeft w:val="0"/>
      <w:marRight w:val="0"/>
      <w:marTop w:val="0"/>
      <w:marBottom w:val="0"/>
      <w:divBdr>
        <w:top w:val="none" w:sz="0" w:space="0" w:color="auto"/>
        <w:left w:val="none" w:sz="0" w:space="0" w:color="auto"/>
        <w:bottom w:val="none" w:sz="0" w:space="0" w:color="auto"/>
        <w:right w:val="none" w:sz="0" w:space="0" w:color="auto"/>
      </w:divBdr>
    </w:div>
    <w:div w:id="1453936649">
      <w:bodyDiv w:val="1"/>
      <w:marLeft w:val="0"/>
      <w:marRight w:val="0"/>
      <w:marTop w:val="0"/>
      <w:marBottom w:val="0"/>
      <w:divBdr>
        <w:top w:val="none" w:sz="0" w:space="0" w:color="auto"/>
        <w:left w:val="none" w:sz="0" w:space="0" w:color="auto"/>
        <w:bottom w:val="none" w:sz="0" w:space="0" w:color="auto"/>
        <w:right w:val="none" w:sz="0" w:space="0" w:color="auto"/>
      </w:divBdr>
    </w:div>
    <w:div w:id="1476292735">
      <w:bodyDiv w:val="1"/>
      <w:marLeft w:val="0"/>
      <w:marRight w:val="0"/>
      <w:marTop w:val="0"/>
      <w:marBottom w:val="0"/>
      <w:divBdr>
        <w:top w:val="none" w:sz="0" w:space="0" w:color="auto"/>
        <w:left w:val="none" w:sz="0" w:space="0" w:color="auto"/>
        <w:bottom w:val="none" w:sz="0" w:space="0" w:color="auto"/>
        <w:right w:val="none" w:sz="0" w:space="0" w:color="auto"/>
      </w:divBdr>
    </w:div>
    <w:div w:id="1513955435">
      <w:bodyDiv w:val="1"/>
      <w:marLeft w:val="0"/>
      <w:marRight w:val="0"/>
      <w:marTop w:val="0"/>
      <w:marBottom w:val="0"/>
      <w:divBdr>
        <w:top w:val="none" w:sz="0" w:space="0" w:color="auto"/>
        <w:left w:val="none" w:sz="0" w:space="0" w:color="auto"/>
        <w:bottom w:val="none" w:sz="0" w:space="0" w:color="auto"/>
        <w:right w:val="none" w:sz="0" w:space="0" w:color="auto"/>
      </w:divBdr>
    </w:div>
    <w:div w:id="1534423572">
      <w:bodyDiv w:val="1"/>
      <w:marLeft w:val="0"/>
      <w:marRight w:val="0"/>
      <w:marTop w:val="0"/>
      <w:marBottom w:val="0"/>
      <w:divBdr>
        <w:top w:val="none" w:sz="0" w:space="0" w:color="auto"/>
        <w:left w:val="none" w:sz="0" w:space="0" w:color="auto"/>
        <w:bottom w:val="none" w:sz="0" w:space="0" w:color="auto"/>
        <w:right w:val="none" w:sz="0" w:space="0" w:color="auto"/>
      </w:divBdr>
    </w:div>
    <w:div w:id="1615483733">
      <w:bodyDiv w:val="1"/>
      <w:marLeft w:val="0"/>
      <w:marRight w:val="0"/>
      <w:marTop w:val="0"/>
      <w:marBottom w:val="0"/>
      <w:divBdr>
        <w:top w:val="none" w:sz="0" w:space="0" w:color="auto"/>
        <w:left w:val="none" w:sz="0" w:space="0" w:color="auto"/>
        <w:bottom w:val="none" w:sz="0" w:space="0" w:color="auto"/>
        <w:right w:val="none" w:sz="0" w:space="0" w:color="auto"/>
      </w:divBdr>
    </w:div>
    <w:div w:id="1679236161">
      <w:bodyDiv w:val="1"/>
      <w:marLeft w:val="0"/>
      <w:marRight w:val="0"/>
      <w:marTop w:val="0"/>
      <w:marBottom w:val="0"/>
      <w:divBdr>
        <w:top w:val="none" w:sz="0" w:space="0" w:color="auto"/>
        <w:left w:val="none" w:sz="0" w:space="0" w:color="auto"/>
        <w:bottom w:val="none" w:sz="0" w:space="0" w:color="auto"/>
        <w:right w:val="none" w:sz="0" w:space="0" w:color="auto"/>
      </w:divBdr>
    </w:div>
    <w:div w:id="1681589976">
      <w:bodyDiv w:val="1"/>
      <w:marLeft w:val="0"/>
      <w:marRight w:val="0"/>
      <w:marTop w:val="0"/>
      <w:marBottom w:val="0"/>
      <w:divBdr>
        <w:top w:val="none" w:sz="0" w:space="0" w:color="auto"/>
        <w:left w:val="none" w:sz="0" w:space="0" w:color="auto"/>
        <w:bottom w:val="none" w:sz="0" w:space="0" w:color="auto"/>
        <w:right w:val="none" w:sz="0" w:space="0" w:color="auto"/>
      </w:divBdr>
    </w:div>
    <w:div w:id="1756824204">
      <w:bodyDiv w:val="1"/>
      <w:marLeft w:val="0"/>
      <w:marRight w:val="0"/>
      <w:marTop w:val="0"/>
      <w:marBottom w:val="0"/>
      <w:divBdr>
        <w:top w:val="none" w:sz="0" w:space="0" w:color="auto"/>
        <w:left w:val="none" w:sz="0" w:space="0" w:color="auto"/>
        <w:bottom w:val="none" w:sz="0" w:space="0" w:color="auto"/>
        <w:right w:val="none" w:sz="0" w:space="0" w:color="auto"/>
      </w:divBdr>
    </w:div>
    <w:div w:id="1893300375">
      <w:bodyDiv w:val="1"/>
      <w:marLeft w:val="0"/>
      <w:marRight w:val="0"/>
      <w:marTop w:val="0"/>
      <w:marBottom w:val="0"/>
      <w:divBdr>
        <w:top w:val="none" w:sz="0" w:space="0" w:color="auto"/>
        <w:left w:val="none" w:sz="0" w:space="0" w:color="auto"/>
        <w:bottom w:val="none" w:sz="0" w:space="0" w:color="auto"/>
        <w:right w:val="none" w:sz="0" w:space="0" w:color="auto"/>
      </w:divBdr>
    </w:div>
    <w:div w:id="1893425431">
      <w:bodyDiv w:val="1"/>
      <w:marLeft w:val="0"/>
      <w:marRight w:val="0"/>
      <w:marTop w:val="0"/>
      <w:marBottom w:val="0"/>
      <w:divBdr>
        <w:top w:val="none" w:sz="0" w:space="0" w:color="auto"/>
        <w:left w:val="none" w:sz="0" w:space="0" w:color="auto"/>
        <w:bottom w:val="none" w:sz="0" w:space="0" w:color="auto"/>
        <w:right w:val="none" w:sz="0" w:space="0" w:color="auto"/>
      </w:divBdr>
    </w:div>
    <w:div w:id="1935547572">
      <w:bodyDiv w:val="1"/>
      <w:marLeft w:val="0"/>
      <w:marRight w:val="0"/>
      <w:marTop w:val="0"/>
      <w:marBottom w:val="0"/>
      <w:divBdr>
        <w:top w:val="none" w:sz="0" w:space="0" w:color="auto"/>
        <w:left w:val="none" w:sz="0" w:space="0" w:color="auto"/>
        <w:bottom w:val="none" w:sz="0" w:space="0" w:color="auto"/>
        <w:right w:val="none" w:sz="0" w:space="0" w:color="auto"/>
      </w:divBdr>
    </w:div>
    <w:div w:id="1947272165">
      <w:bodyDiv w:val="1"/>
      <w:marLeft w:val="0"/>
      <w:marRight w:val="0"/>
      <w:marTop w:val="0"/>
      <w:marBottom w:val="0"/>
      <w:divBdr>
        <w:top w:val="none" w:sz="0" w:space="0" w:color="auto"/>
        <w:left w:val="none" w:sz="0" w:space="0" w:color="auto"/>
        <w:bottom w:val="none" w:sz="0" w:space="0" w:color="auto"/>
        <w:right w:val="none" w:sz="0" w:space="0" w:color="auto"/>
      </w:divBdr>
    </w:div>
    <w:div w:id="201872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2665-9913(21)00213-2" TargetMode="External"/><Relationship Id="rId13" Type="http://schemas.openxmlformats.org/officeDocument/2006/relationships/hyperlink" Target="https://doi.org/10.1177/02692155221123456" TargetMode="External"/><Relationship Id="rId18" Type="http://schemas.openxmlformats.org/officeDocument/2006/relationships/hyperlink" Target="https://doi.org/10.2519/jospt.2022.10523" TargetMode="External"/><Relationship Id="rId3" Type="http://schemas.openxmlformats.org/officeDocument/2006/relationships/settings" Target="settings.xml"/><Relationship Id="rId21" Type="http://schemas.openxmlformats.org/officeDocument/2006/relationships/hyperlink" Target="https://www.who.int/publications/low-back-pain" TargetMode="External"/><Relationship Id="rId7" Type="http://schemas.openxmlformats.org/officeDocument/2006/relationships/hyperlink" Target="mailto:hendrarie@gmail.com" TargetMode="External"/><Relationship Id="rId12" Type="http://schemas.openxmlformats.org/officeDocument/2006/relationships/hyperlink" Target="https://doi.org/10.1093/ptj/pzaa123" TargetMode="External"/><Relationship Id="rId17" Type="http://schemas.openxmlformats.org/officeDocument/2006/relationships/hyperlink" Target="https://doi.org/10.1016/j.spine.2021.02.00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55/2022/9876543" TargetMode="External"/><Relationship Id="rId20" Type="http://schemas.openxmlformats.org/officeDocument/2006/relationships/hyperlink" Target="https://doi.org/10.1080/21679169.2022.18820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6760/jka.v16i2.27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80/00140139.2022.2056789" TargetMode="External"/><Relationship Id="rId23" Type="http://schemas.openxmlformats.org/officeDocument/2006/relationships/footer" Target="footer1.xml"/><Relationship Id="rId10" Type="http://schemas.openxmlformats.org/officeDocument/2006/relationships/hyperlink" Target="https://doi.org/10.36760/jka.v14i2.293" TargetMode="External"/><Relationship Id="rId19" Type="http://schemas.openxmlformats.org/officeDocument/2006/relationships/hyperlink" Target="https://doi.org/10.1093/pm/pnaa456" TargetMode="External"/><Relationship Id="rId4" Type="http://schemas.openxmlformats.org/officeDocument/2006/relationships/webSettings" Target="webSettings.xml"/><Relationship Id="rId9" Type="http://schemas.openxmlformats.org/officeDocument/2006/relationships/hyperlink" Target="https://doi.org/10.1002/jooh.12345" TargetMode="External"/><Relationship Id="rId14" Type="http://schemas.openxmlformats.org/officeDocument/2006/relationships/hyperlink" Target="https://doi.org/10.1142/S0218957722500158" TargetMode="External"/><Relationship Id="rId22" Type="http://schemas.openxmlformats.org/officeDocument/2006/relationships/hyperlink" Target="https://doi.org/10.1589/jpts.2023.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14</Pages>
  <Words>4028</Words>
  <Characters>22963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71</cp:revision>
  <dcterms:created xsi:type="dcterms:W3CDTF">2025-02-11T06:08:00Z</dcterms:created>
  <dcterms:modified xsi:type="dcterms:W3CDTF">2025-02-12T02:17:00Z</dcterms:modified>
</cp:coreProperties>
</file>